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74585" w14:textId="1D0F1B8C" w:rsidR="00CB4AD4" w:rsidRPr="00716CF3" w:rsidRDefault="00CB4AD4" w:rsidP="00174049">
      <w:pPr>
        <w:tabs>
          <w:tab w:val="left" w:pos="540"/>
        </w:tabs>
        <w:spacing w:before="240" w:after="240" w:line="276" w:lineRule="auto"/>
        <w:jc w:val="center"/>
        <w:outlineLvl w:val="1"/>
        <w:rPr>
          <w:rFonts w:eastAsia="Times New Roman" w:cs="Arial"/>
          <w:b/>
          <w:bCs/>
          <w:sz w:val="24"/>
          <w:szCs w:val="24"/>
          <w:lang w:eastAsia="hr-HR"/>
        </w:rPr>
      </w:pPr>
      <w:r w:rsidRPr="00716CF3">
        <w:rPr>
          <w:rFonts w:eastAsia="Times New Roman" w:cs="Arial"/>
          <w:b/>
          <w:bCs/>
          <w:sz w:val="24"/>
          <w:szCs w:val="24"/>
          <w:lang w:eastAsia="hr-HR"/>
        </w:rPr>
        <w:t>Popis dokumentacije</w:t>
      </w:r>
      <w:r w:rsidR="00716018" w:rsidRPr="00716CF3">
        <w:rPr>
          <w:rFonts w:eastAsia="Times New Roman" w:cs="Arial"/>
          <w:b/>
          <w:bCs/>
          <w:sz w:val="24"/>
          <w:szCs w:val="24"/>
          <w:lang w:eastAsia="hr-HR"/>
        </w:rPr>
        <w:t xml:space="preserve"> i poslovnih banaka</w:t>
      </w:r>
    </w:p>
    <w:p w14:paraId="2C1EF3D0" w14:textId="77777777" w:rsidR="000D1A92" w:rsidRDefault="00716018" w:rsidP="000D1A92">
      <w:pPr>
        <w:tabs>
          <w:tab w:val="left" w:pos="540"/>
        </w:tabs>
        <w:spacing w:line="276" w:lineRule="auto"/>
        <w:ind w:right="-22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 xml:space="preserve">Ovaj popis odnosi se na dokumentaciju potrebnu za obradu zahtjeva </w:t>
      </w:r>
      <w:bookmarkStart w:id="0" w:name="_Hlk123622771"/>
      <w:r>
        <w:rPr>
          <w:rFonts w:eastAsia="Times New Roman" w:cs="Arial"/>
          <w:bCs/>
          <w:szCs w:val="20"/>
          <w:lang w:eastAsia="hr-HR"/>
        </w:rPr>
        <w:t xml:space="preserve">prema </w:t>
      </w:r>
      <w:r w:rsidRPr="00AA144C">
        <w:rPr>
          <w:rFonts w:eastAsia="Times New Roman" w:cs="Arial"/>
          <w:bCs/>
          <w:szCs w:val="20"/>
          <w:lang w:eastAsia="hr-HR"/>
        </w:rPr>
        <w:t>sljedeć</w:t>
      </w:r>
      <w:r>
        <w:rPr>
          <w:rFonts w:eastAsia="Times New Roman" w:cs="Arial"/>
          <w:bCs/>
          <w:szCs w:val="20"/>
          <w:lang w:eastAsia="hr-HR"/>
        </w:rPr>
        <w:t>im</w:t>
      </w:r>
      <w:r w:rsidRPr="00AA144C">
        <w:rPr>
          <w:rFonts w:eastAsia="Times New Roman" w:cs="Arial"/>
          <w:bCs/>
          <w:szCs w:val="20"/>
          <w:lang w:eastAsia="hr-HR"/>
        </w:rPr>
        <w:t xml:space="preserve"> program</w:t>
      </w:r>
      <w:r>
        <w:rPr>
          <w:rFonts w:eastAsia="Times New Roman" w:cs="Arial"/>
          <w:bCs/>
          <w:szCs w:val="20"/>
          <w:lang w:eastAsia="hr-HR"/>
        </w:rPr>
        <w:t>ima</w:t>
      </w:r>
      <w:r w:rsidRPr="00AA144C">
        <w:rPr>
          <w:rFonts w:eastAsia="Times New Roman" w:cs="Arial"/>
          <w:bCs/>
          <w:szCs w:val="20"/>
          <w:lang w:eastAsia="hr-HR"/>
        </w:rPr>
        <w:t xml:space="preserve"> kreditiranja HBOR-a:</w:t>
      </w:r>
    </w:p>
    <w:p w14:paraId="36E3E552" w14:textId="4E31A8CC" w:rsidR="000D1A92" w:rsidRPr="000D1A92" w:rsidRDefault="000D1A92" w:rsidP="000D1A92">
      <w:pPr>
        <w:tabs>
          <w:tab w:val="left" w:pos="540"/>
        </w:tabs>
        <w:spacing w:line="276" w:lineRule="auto"/>
        <w:ind w:right="-22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>
        <w:rPr>
          <w:rFonts w:eastAsia="Times New Roman" w:cs="Arial"/>
          <w:b/>
          <w:bCs/>
          <w:szCs w:val="20"/>
          <w:lang w:eastAsia="hr-HR"/>
        </w:rPr>
        <w:tab/>
      </w:r>
      <w:r w:rsidRPr="000D1A92">
        <w:rPr>
          <w:rFonts w:eastAsia="Times New Roman" w:cs="Arial"/>
          <w:b/>
          <w:bCs/>
          <w:szCs w:val="20"/>
          <w:lang w:eastAsia="hr-HR"/>
        </w:rPr>
        <w:t>Poduzetništvo mladih, žena i početnika</w:t>
      </w:r>
    </w:p>
    <w:p w14:paraId="5FE148F0" w14:textId="62257046" w:rsidR="000D1A92" w:rsidRDefault="000D1A92" w:rsidP="000D1A92">
      <w:pPr>
        <w:tabs>
          <w:tab w:val="left" w:pos="540"/>
        </w:tabs>
        <w:spacing w:line="276" w:lineRule="auto"/>
        <w:ind w:right="-22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>
        <w:rPr>
          <w:rFonts w:eastAsia="Times New Roman" w:cs="Arial"/>
          <w:b/>
          <w:bCs/>
          <w:szCs w:val="20"/>
          <w:lang w:eastAsia="hr-HR"/>
        </w:rPr>
        <w:tab/>
      </w:r>
      <w:r w:rsidRPr="0076450E">
        <w:rPr>
          <w:rFonts w:eastAsia="Times New Roman" w:cs="Arial"/>
          <w:b/>
          <w:bCs/>
          <w:szCs w:val="20"/>
          <w:lang w:eastAsia="hr-HR"/>
        </w:rPr>
        <w:t>Investicije privatnog sektora</w:t>
      </w:r>
    </w:p>
    <w:p w14:paraId="60B80A55" w14:textId="51512949" w:rsidR="000D1A92" w:rsidRDefault="000D1A92" w:rsidP="000D1A92">
      <w:pPr>
        <w:tabs>
          <w:tab w:val="left" w:pos="540"/>
        </w:tabs>
        <w:spacing w:line="276" w:lineRule="auto"/>
        <w:ind w:right="-22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>
        <w:rPr>
          <w:rFonts w:eastAsia="Times New Roman" w:cs="Arial"/>
          <w:b/>
          <w:bCs/>
          <w:szCs w:val="20"/>
          <w:lang w:eastAsia="hr-HR"/>
        </w:rPr>
        <w:tab/>
      </w:r>
      <w:r w:rsidRPr="0076450E">
        <w:rPr>
          <w:rFonts w:eastAsia="Times New Roman" w:cs="Arial"/>
          <w:b/>
          <w:bCs/>
          <w:szCs w:val="20"/>
          <w:lang w:eastAsia="hr-HR"/>
        </w:rPr>
        <w:t>Investicije posebnih segmenata MSP-ova u okviru NPOO-a</w:t>
      </w:r>
    </w:p>
    <w:p w14:paraId="0F715558" w14:textId="31A9B907" w:rsidR="000D1A92" w:rsidRDefault="000D1A92" w:rsidP="000D1A92">
      <w:pPr>
        <w:tabs>
          <w:tab w:val="left" w:pos="540"/>
        </w:tabs>
        <w:spacing w:line="276" w:lineRule="auto"/>
        <w:ind w:right="-22" w:firstLine="54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76450E">
        <w:rPr>
          <w:rFonts w:eastAsia="Times New Roman" w:cs="Arial"/>
          <w:b/>
          <w:bCs/>
          <w:szCs w:val="20"/>
          <w:lang w:eastAsia="hr-HR"/>
        </w:rPr>
        <w:t>Investicije javnog sektora</w:t>
      </w:r>
    </w:p>
    <w:p w14:paraId="09E3CB1E" w14:textId="572BFD69" w:rsidR="000D1A92" w:rsidRDefault="000D1A92" w:rsidP="000D1A92">
      <w:pPr>
        <w:tabs>
          <w:tab w:val="left" w:pos="540"/>
        </w:tabs>
        <w:spacing w:line="276" w:lineRule="auto"/>
        <w:ind w:right="-22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>
        <w:rPr>
          <w:rFonts w:eastAsia="Times New Roman" w:cs="Arial"/>
          <w:b/>
          <w:bCs/>
          <w:szCs w:val="20"/>
          <w:lang w:eastAsia="hr-HR"/>
        </w:rPr>
        <w:tab/>
      </w:r>
      <w:r w:rsidRPr="0076450E">
        <w:rPr>
          <w:rFonts w:eastAsia="Times New Roman" w:cs="Arial"/>
          <w:b/>
          <w:bCs/>
          <w:szCs w:val="20"/>
          <w:lang w:eastAsia="hr-HR"/>
        </w:rPr>
        <w:t>EU projekti</w:t>
      </w:r>
    </w:p>
    <w:p w14:paraId="02F3EF94" w14:textId="4DA58401" w:rsidR="000D1A92" w:rsidRDefault="000D1A92" w:rsidP="000D1A92">
      <w:pPr>
        <w:tabs>
          <w:tab w:val="left" w:pos="540"/>
        </w:tabs>
        <w:spacing w:line="276" w:lineRule="auto"/>
        <w:ind w:right="-22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>
        <w:rPr>
          <w:rFonts w:eastAsia="Times New Roman" w:cs="Arial"/>
          <w:b/>
          <w:bCs/>
          <w:szCs w:val="20"/>
          <w:lang w:eastAsia="hr-HR"/>
        </w:rPr>
        <w:tab/>
      </w:r>
      <w:r w:rsidRPr="0076450E">
        <w:rPr>
          <w:rFonts w:eastAsia="Times New Roman" w:cs="Arial"/>
          <w:b/>
          <w:bCs/>
          <w:szCs w:val="20"/>
          <w:lang w:eastAsia="hr-HR"/>
        </w:rPr>
        <w:t>Obrtna sredstva</w:t>
      </w:r>
    </w:p>
    <w:p w14:paraId="633AC4A6" w14:textId="61C5F28D" w:rsidR="000D1A92" w:rsidRDefault="000D1A92" w:rsidP="000D1A92">
      <w:pPr>
        <w:tabs>
          <w:tab w:val="left" w:pos="540"/>
        </w:tabs>
        <w:spacing w:line="276" w:lineRule="auto"/>
        <w:ind w:right="-22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>
        <w:rPr>
          <w:rFonts w:eastAsia="Times New Roman" w:cs="Arial"/>
          <w:b/>
          <w:bCs/>
          <w:szCs w:val="20"/>
          <w:lang w:eastAsia="hr-HR"/>
        </w:rPr>
        <w:tab/>
      </w:r>
      <w:r w:rsidRPr="0076450E">
        <w:rPr>
          <w:rFonts w:eastAsia="Times New Roman" w:cs="Arial"/>
          <w:b/>
          <w:bCs/>
          <w:szCs w:val="20"/>
          <w:lang w:eastAsia="hr-HR"/>
        </w:rPr>
        <w:t>Priprema izvoza</w:t>
      </w:r>
    </w:p>
    <w:p w14:paraId="609703E0" w14:textId="01F70369" w:rsidR="000D1A92" w:rsidRPr="00CA3518" w:rsidRDefault="000D1A92" w:rsidP="000D1A92">
      <w:pPr>
        <w:tabs>
          <w:tab w:val="left" w:pos="540"/>
        </w:tabs>
        <w:spacing w:line="276" w:lineRule="auto"/>
        <w:ind w:right="-22"/>
        <w:jc w:val="both"/>
        <w:outlineLvl w:val="1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b/>
          <w:bCs/>
          <w:szCs w:val="20"/>
          <w:lang w:eastAsia="hr-HR"/>
        </w:rPr>
        <w:tab/>
      </w:r>
      <w:r w:rsidRPr="0076450E">
        <w:rPr>
          <w:rFonts w:eastAsia="Times New Roman" w:cs="Arial"/>
          <w:b/>
          <w:bCs/>
          <w:szCs w:val="20"/>
          <w:lang w:eastAsia="hr-HR"/>
        </w:rPr>
        <w:t>Financijsko restrukturiranje</w:t>
      </w:r>
    </w:p>
    <w:bookmarkEnd w:id="0"/>
    <w:p w14:paraId="7BD2F228" w14:textId="0F8EFE2A" w:rsidR="00716018" w:rsidRDefault="00716018" w:rsidP="00C76B58">
      <w:pPr>
        <w:tabs>
          <w:tab w:val="left" w:pos="540"/>
        </w:tabs>
        <w:spacing w:before="120"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 xml:space="preserve">Potrebna dokumentacija ovisi o načinu </w:t>
      </w:r>
      <w:r w:rsidR="00596CAF">
        <w:rPr>
          <w:rFonts w:eastAsia="Times New Roman" w:cs="Arial"/>
          <w:bCs/>
          <w:szCs w:val="20"/>
          <w:lang w:eastAsia="hr-HR"/>
        </w:rPr>
        <w:t>kreditiranja,</w:t>
      </w:r>
      <w:r>
        <w:rPr>
          <w:rFonts w:eastAsia="Times New Roman" w:cs="Arial"/>
          <w:bCs/>
          <w:szCs w:val="20"/>
          <w:lang w:eastAsia="hr-HR"/>
        </w:rPr>
        <w:t xml:space="preserve"> programu kreditiranja</w:t>
      </w:r>
      <w:r w:rsidR="00596CAF">
        <w:rPr>
          <w:rFonts w:eastAsia="Times New Roman" w:cs="Arial"/>
          <w:bCs/>
          <w:szCs w:val="20"/>
          <w:lang w:eastAsia="hr-HR"/>
        </w:rPr>
        <w:t xml:space="preserve"> i vrsti ulaganja</w:t>
      </w:r>
      <w:r>
        <w:rPr>
          <w:rFonts w:eastAsia="Times New Roman" w:cs="Arial"/>
          <w:bCs/>
          <w:szCs w:val="20"/>
          <w:lang w:eastAsia="hr-HR"/>
        </w:rPr>
        <w:t>, vrsti i veličini klijenta te namjeni i visini traženog iznosa kredita.</w:t>
      </w:r>
    </w:p>
    <w:p w14:paraId="1670A3D2" w14:textId="77777777" w:rsidR="00D646C0" w:rsidRPr="00AA144C" w:rsidRDefault="00A42A99" w:rsidP="00174049">
      <w:pPr>
        <w:tabs>
          <w:tab w:val="left" w:pos="540"/>
        </w:tabs>
        <w:spacing w:before="120"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O</w:t>
      </w:r>
      <w:r w:rsidRPr="00AA144C">
        <w:rPr>
          <w:rFonts w:eastAsia="Times New Roman" w:cs="Arial"/>
          <w:bCs/>
          <w:szCs w:val="20"/>
          <w:lang w:eastAsia="hr-HR"/>
        </w:rPr>
        <w:t>bra</w:t>
      </w:r>
      <w:r>
        <w:rPr>
          <w:rFonts w:eastAsia="Times New Roman" w:cs="Arial"/>
          <w:bCs/>
          <w:szCs w:val="20"/>
          <w:lang w:eastAsia="hr-HR"/>
        </w:rPr>
        <w:t>sci</w:t>
      </w:r>
      <w:r w:rsidRPr="00AA144C">
        <w:rPr>
          <w:rFonts w:eastAsia="Times New Roman" w:cs="Arial"/>
          <w:bCs/>
          <w:szCs w:val="20"/>
          <w:lang w:eastAsia="hr-HR"/>
        </w:rPr>
        <w:t xml:space="preserve"> zahtjeva za kredit i drugi </w:t>
      </w:r>
      <w:r>
        <w:rPr>
          <w:rFonts w:eastAsia="Times New Roman" w:cs="Arial"/>
          <w:bCs/>
          <w:szCs w:val="20"/>
          <w:lang w:eastAsia="hr-HR"/>
        </w:rPr>
        <w:t xml:space="preserve">standardizirani </w:t>
      </w:r>
      <w:r w:rsidRPr="00AA144C">
        <w:rPr>
          <w:rFonts w:eastAsia="Times New Roman" w:cs="Arial"/>
          <w:bCs/>
          <w:szCs w:val="20"/>
          <w:lang w:eastAsia="hr-HR"/>
        </w:rPr>
        <w:t>obrasci HBOR-a</w:t>
      </w:r>
      <w:r w:rsidR="00D646C0" w:rsidRPr="00AA144C">
        <w:rPr>
          <w:rFonts w:eastAsia="Times New Roman" w:cs="Arial"/>
          <w:bCs/>
          <w:szCs w:val="20"/>
          <w:lang w:eastAsia="hr-HR"/>
        </w:rPr>
        <w:t xml:space="preserve"> objavljeni su na mrežnim stranicama HBOR-a </w:t>
      </w:r>
      <w:hyperlink r:id="rId11" w:history="1">
        <w:r w:rsidR="00D646C0" w:rsidRPr="00174049">
          <w:rPr>
            <w:rStyle w:val="Hyperlink"/>
            <w:rFonts w:eastAsia="Times New Roman" w:cs="Arial"/>
            <w:bCs/>
            <w:color w:val="2F5496" w:themeColor="accent1" w:themeShade="BF"/>
            <w:szCs w:val="20"/>
            <w:lang w:eastAsia="hr-HR"/>
          </w:rPr>
          <w:t>www.hbor.hr</w:t>
        </w:r>
      </w:hyperlink>
      <w:r w:rsidR="00D646C0" w:rsidRPr="00AA144C">
        <w:rPr>
          <w:rFonts w:eastAsia="Times New Roman" w:cs="Arial"/>
          <w:bCs/>
          <w:szCs w:val="20"/>
          <w:lang w:eastAsia="hr-HR"/>
        </w:rPr>
        <w:t xml:space="preserve"> ili su dostupni u HBOR-u na zahtjev.</w:t>
      </w:r>
      <w:r w:rsidR="00D646C0">
        <w:rPr>
          <w:rFonts w:eastAsia="Times New Roman" w:cs="Arial"/>
          <w:bCs/>
          <w:szCs w:val="20"/>
          <w:lang w:eastAsia="hr-HR"/>
        </w:rPr>
        <w:t xml:space="preserve"> </w:t>
      </w:r>
      <w:r w:rsidR="00D646C0" w:rsidRPr="00AA144C">
        <w:rPr>
          <w:rFonts w:eastAsia="Times New Roman" w:cs="Arial"/>
          <w:bCs/>
          <w:szCs w:val="20"/>
          <w:lang w:eastAsia="hr-HR"/>
        </w:rPr>
        <w:t>Zahtjevi za odobrenjem kredita koji nisu dokumentirani propisanom dokumentacijom neće se razmatrati.</w:t>
      </w:r>
    </w:p>
    <w:p w14:paraId="39FC64BA" w14:textId="36EBEE4F" w:rsidR="002C79EB" w:rsidRPr="008829A0" w:rsidRDefault="00716018" w:rsidP="003A2C58">
      <w:pPr>
        <w:tabs>
          <w:tab w:val="left" w:pos="540"/>
        </w:tabs>
        <w:spacing w:before="360" w:after="360" w:line="276" w:lineRule="auto"/>
        <w:outlineLvl w:val="1"/>
        <w:rPr>
          <w:rFonts w:eastAsia="Times New Roman" w:cs="Arial"/>
          <w:b/>
          <w:bCs/>
          <w:sz w:val="24"/>
          <w:szCs w:val="24"/>
          <w:lang w:eastAsia="hr-HR"/>
        </w:rPr>
      </w:pPr>
      <w:r w:rsidRPr="008829A0">
        <w:rPr>
          <w:rFonts w:eastAsia="Times New Roman" w:cs="Arial"/>
          <w:b/>
          <w:bCs/>
          <w:sz w:val="24"/>
          <w:szCs w:val="24"/>
          <w:lang w:eastAsia="hr-HR"/>
        </w:rPr>
        <w:t>I.</w:t>
      </w:r>
      <w:r w:rsidRPr="008829A0">
        <w:rPr>
          <w:rFonts w:eastAsia="Times New Roman" w:cs="Arial"/>
          <w:b/>
          <w:bCs/>
          <w:sz w:val="24"/>
          <w:szCs w:val="24"/>
          <w:lang w:eastAsia="hr-HR"/>
        </w:rPr>
        <w:tab/>
        <w:t>P</w:t>
      </w:r>
      <w:r w:rsidR="00B02E8B" w:rsidRPr="008829A0">
        <w:rPr>
          <w:rFonts w:eastAsia="Times New Roman" w:cs="Arial"/>
          <w:b/>
          <w:bCs/>
          <w:sz w:val="24"/>
          <w:szCs w:val="24"/>
          <w:lang w:eastAsia="hr-HR"/>
        </w:rPr>
        <w:t>opis dokumentacije za izravno kreditiranje</w:t>
      </w:r>
    </w:p>
    <w:p w14:paraId="35F48933" w14:textId="1670D29B" w:rsidR="00AA144C" w:rsidRPr="003A2302" w:rsidRDefault="003D45B2" w:rsidP="00125808">
      <w:pPr>
        <w:pStyle w:val="ListParagraph"/>
        <w:numPr>
          <w:ilvl w:val="1"/>
          <w:numId w:val="3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1" w:name="_Hlk1392161"/>
      <w:r w:rsidRPr="003A2302">
        <w:rPr>
          <w:rFonts w:eastAsia="Times New Roman" w:cs="Arial"/>
          <w:b/>
          <w:bCs/>
          <w:szCs w:val="20"/>
          <w:lang w:eastAsia="hr-HR"/>
        </w:rPr>
        <w:t>Standard</w:t>
      </w:r>
      <w:r w:rsidR="006C16F5" w:rsidRPr="003A2302">
        <w:rPr>
          <w:rFonts w:eastAsia="Times New Roman" w:cs="Arial"/>
          <w:b/>
          <w:bCs/>
          <w:szCs w:val="20"/>
          <w:lang w:eastAsia="hr-HR"/>
        </w:rPr>
        <w:t>izirani</w:t>
      </w:r>
      <w:r w:rsidRPr="003A2302">
        <w:rPr>
          <w:rFonts w:eastAsia="Times New Roman" w:cs="Arial"/>
          <w:b/>
          <w:bCs/>
          <w:szCs w:val="20"/>
          <w:lang w:eastAsia="hr-HR"/>
        </w:rPr>
        <w:t xml:space="preserve"> obrasci zahtjeva za kredit</w:t>
      </w:r>
    </w:p>
    <w:p w14:paraId="014040AC" w14:textId="3200D2B0" w:rsidR="00AA144C" w:rsidRPr="001D6F3F" w:rsidRDefault="003B3228" w:rsidP="007C5247">
      <w:pPr>
        <w:numPr>
          <w:ilvl w:val="0"/>
          <w:numId w:val="4"/>
        </w:numPr>
        <w:tabs>
          <w:tab w:val="left" w:pos="851"/>
        </w:tabs>
        <w:spacing w:before="120"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bookmarkStart w:id="2" w:name="_Hlk1131710"/>
      <w:bookmarkEnd w:id="1"/>
      <w:r w:rsidRPr="001D6F3F">
        <w:rPr>
          <w:rFonts w:eastAsia="Times New Roman" w:cs="Arial"/>
          <w:szCs w:val="20"/>
          <w:lang w:eastAsia="hr-HR"/>
        </w:rPr>
        <w:t>Z</w:t>
      </w:r>
      <w:r w:rsidR="00AA144C" w:rsidRPr="001D6F3F">
        <w:rPr>
          <w:rFonts w:eastAsia="Times New Roman" w:cs="Arial"/>
          <w:szCs w:val="20"/>
          <w:lang w:eastAsia="hr-HR"/>
        </w:rPr>
        <w:t>ahtjev za kredit</w:t>
      </w:r>
    </w:p>
    <w:p w14:paraId="1466240D" w14:textId="7532CA00" w:rsidR="009F2EC5" w:rsidRPr="001D6F3F" w:rsidRDefault="00417315" w:rsidP="004B7EE1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 xml:space="preserve">Tablice </w:t>
      </w:r>
      <w:r w:rsidR="00904D77" w:rsidRPr="001D6F3F">
        <w:rPr>
          <w:rFonts w:eastAsia="Times New Roman" w:cs="Arial"/>
          <w:szCs w:val="20"/>
          <w:lang w:eastAsia="hr-HR"/>
        </w:rPr>
        <w:t>klijent</w:t>
      </w:r>
      <w:r w:rsidRPr="001D6F3F">
        <w:rPr>
          <w:rFonts w:eastAsia="Times New Roman" w:cs="Arial"/>
          <w:szCs w:val="20"/>
          <w:lang w:eastAsia="hr-HR"/>
        </w:rPr>
        <w:t>a</w:t>
      </w:r>
      <w:r w:rsidR="00385E03" w:rsidRPr="001D6F3F">
        <w:rPr>
          <w:rFonts w:eastAsia="Times New Roman" w:cs="Arial"/>
          <w:szCs w:val="20"/>
          <w:lang w:eastAsia="hr-HR"/>
        </w:rPr>
        <w:t xml:space="preserve"> – izravno</w:t>
      </w:r>
      <w:r w:rsidR="00086DAC" w:rsidRPr="001D6F3F">
        <w:rPr>
          <w:rStyle w:val="FootnoteReference"/>
          <w:rFonts w:eastAsia="Times New Roman" w:cs="Arial"/>
          <w:szCs w:val="20"/>
          <w:lang w:eastAsia="hr-HR"/>
        </w:rPr>
        <w:footnoteReference w:id="2"/>
      </w:r>
    </w:p>
    <w:p w14:paraId="2847AF89" w14:textId="6341D903" w:rsidR="00BB2A05" w:rsidRPr="001D6F3F" w:rsidRDefault="00BB2A05" w:rsidP="004B7EE1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Izjava o prihvatljivosti klijenta</w:t>
      </w:r>
    </w:p>
    <w:p w14:paraId="5A40F39D" w14:textId="3544B7B0" w:rsidR="00AA144C" w:rsidRPr="001D6F3F" w:rsidRDefault="00AA144C" w:rsidP="004B7EE1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Izjava o povezanim osobama</w:t>
      </w:r>
    </w:p>
    <w:p w14:paraId="08CEC0A4" w14:textId="0E20E346" w:rsidR="00BC5488" w:rsidRPr="001D6F3F" w:rsidRDefault="00BC5488" w:rsidP="00BC5488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Izjava o potporama</w:t>
      </w:r>
      <w:r w:rsidR="001D14AB" w:rsidRPr="001D6F3F">
        <w:rPr>
          <w:rStyle w:val="FootnoteReference"/>
          <w:rFonts w:eastAsia="Times New Roman" w:cs="Arial"/>
          <w:szCs w:val="20"/>
          <w:lang w:eastAsia="hr-HR"/>
        </w:rPr>
        <w:footnoteReference w:id="3"/>
      </w:r>
    </w:p>
    <w:bookmarkEnd w:id="2"/>
    <w:p w14:paraId="7EC11343" w14:textId="2EA2029E" w:rsidR="00AA144C" w:rsidRPr="003A2302" w:rsidRDefault="003D45B2" w:rsidP="00125808">
      <w:pPr>
        <w:pStyle w:val="ListParagraph"/>
        <w:numPr>
          <w:ilvl w:val="1"/>
          <w:numId w:val="3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3A2302">
        <w:rPr>
          <w:rFonts w:eastAsia="Times New Roman" w:cs="Arial"/>
          <w:b/>
          <w:bCs/>
          <w:szCs w:val="20"/>
          <w:lang w:eastAsia="hr-HR"/>
        </w:rPr>
        <w:t>Statusna i financijska dokumentacija</w:t>
      </w:r>
    </w:p>
    <w:p w14:paraId="500D00AD" w14:textId="72C25D0F" w:rsidR="00AA144C" w:rsidRPr="003A2302" w:rsidRDefault="00AA144C" w:rsidP="00C76B58">
      <w:pPr>
        <w:pStyle w:val="ListParagraph"/>
        <w:numPr>
          <w:ilvl w:val="1"/>
          <w:numId w:val="9"/>
        </w:numPr>
        <w:spacing w:before="240" w:after="120" w:line="276" w:lineRule="auto"/>
        <w:ind w:left="709" w:hanging="567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3A2302">
        <w:rPr>
          <w:rFonts w:eastAsia="Times New Roman" w:cs="Arial"/>
          <w:b/>
          <w:bCs/>
          <w:szCs w:val="20"/>
          <w:lang w:eastAsia="hr-HR"/>
        </w:rPr>
        <w:t xml:space="preserve">JLP(R)S - </w:t>
      </w:r>
      <w:bookmarkStart w:id="4" w:name="_Hlk77441632"/>
      <w:r w:rsidR="00505BA7" w:rsidRPr="003A2302">
        <w:rPr>
          <w:rFonts w:eastAsia="Times New Roman" w:cs="Arial"/>
          <w:b/>
          <w:bCs/>
          <w:szCs w:val="20"/>
          <w:lang w:eastAsia="hr-HR"/>
        </w:rPr>
        <w:t>J</w:t>
      </w:r>
      <w:r w:rsidRPr="003A2302">
        <w:rPr>
          <w:rFonts w:eastAsia="Times New Roman" w:cs="Arial"/>
          <w:b/>
          <w:bCs/>
          <w:szCs w:val="20"/>
          <w:lang w:eastAsia="hr-HR"/>
        </w:rPr>
        <w:t>edinice lokalne i područne (regionalne) samouprave</w:t>
      </w:r>
      <w:bookmarkEnd w:id="4"/>
      <w:r w:rsidR="00CA60FB" w:rsidRPr="003A2302">
        <w:rPr>
          <w:rFonts w:eastAsia="Times New Roman" w:cs="Arial"/>
          <w:b/>
          <w:bCs/>
          <w:szCs w:val="20"/>
          <w:lang w:eastAsia="hr-HR"/>
        </w:rPr>
        <w:t xml:space="preserve"> / Ustanove i agencije u većinskom vlasništvu JLP(R)S-a</w:t>
      </w:r>
    </w:p>
    <w:p w14:paraId="6077C795" w14:textId="37060E27" w:rsidR="00EA3196" w:rsidRPr="001D6F3F" w:rsidRDefault="00AC0BC4" w:rsidP="00AC0BC4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Upitnik za pravne osobe</w:t>
      </w:r>
      <w:r w:rsidR="00A42A99" w:rsidRPr="001D6F3F">
        <w:rPr>
          <w:rFonts w:eastAsia="Times New Roman" w:cs="Arial"/>
          <w:szCs w:val="20"/>
          <w:lang w:eastAsia="hr-HR"/>
        </w:rPr>
        <w:t xml:space="preserve"> (obrazac HBOR-a)</w:t>
      </w:r>
    </w:p>
    <w:p w14:paraId="0370EFD6" w14:textId="260B510B" w:rsidR="001A0871" w:rsidRPr="001D6F3F" w:rsidRDefault="001A0871" w:rsidP="00771F29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bookmarkStart w:id="5" w:name="_Hlk83822119"/>
      <w:r w:rsidRPr="001D6F3F">
        <w:rPr>
          <w:rFonts w:eastAsia="Times New Roman" w:cs="Arial"/>
          <w:szCs w:val="20"/>
          <w:lang w:eastAsia="hr-HR"/>
        </w:rPr>
        <w:t>Osnivački akti (</w:t>
      </w:r>
      <w:r w:rsidR="0010722C" w:rsidRPr="001D6F3F">
        <w:rPr>
          <w:rFonts w:eastAsia="Times New Roman" w:cs="Arial"/>
          <w:szCs w:val="20"/>
          <w:lang w:eastAsia="hr-HR"/>
        </w:rPr>
        <w:t>statut odnosno akt o osnivanju, zadnji pročišćeni tekst</w:t>
      </w:r>
      <w:r w:rsidRPr="001D6F3F">
        <w:rPr>
          <w:rFonts w:eastAsia="Times New Roman" w:cs="Arial"/>
          <w:szCs w:val="20"/>
          <w:lang w:eastAsia="hr-HR"/>
        </w:rPr>
        <w:t>)</w:t>
      </w:r>
    </w:p>
    <w:p w14:paraId="6A244563" w14:textId="77777777" w:rsidR="00153F13" w:rsidRPr="001D6F3F" w:rsidRDefault="00AC0BC4" w:rsidP="00771F29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Identifikacijski dokument imenovane ovlaštene osobe</w:t>
      </w:r>
      <w:r w:rsidR="008070CF" w:rsidRPr="001D6F3F">
        <w:rPr>
          <w:rFonts w:eastAsia="Times New Roman" w:cs="Arial"/>
          <w:szCs w:val="20"/>
          <w:lang w:eastAsia="hr-HR"/>
        </w:rPr>
        <w:t xml:space="preserve"> </w:t>
      </w:r>
      <w:r w:rsidR="00E6375B" w:rsidRPr="001D6F3F">
        <w:rPr>
          <w:rFonts w:eastAsia="Times New Roman" w:cs="Arial"/>
          <w:szCs w:val="20"/>
          <w:lang w:eastAsia="hr-HR"/>
        </w:rPr>
        <w:t>–</w:t>
      </w:r>
      <w:r w:rsidR="008070CF" w:rsidRPr="001D6F3F">
        <w:rPr>
          <w:rFonts w:eastAsia="Times New Roman" w:cs="Arial"/>
          <w:szCs w:val="20"/>
          <w:lang w:eastAsia="hr-HR"/>
        </w:rPr>
        <w:t xml:space="preserve"> </w:t>
      </w:r>
      <w:bookmarkStart w:id="6" w:name="_Hlk83823274"/>
      <w:r w:rsidRPr="001D6F3F">
        <w:rPr>
          <w:rFonts w:eastAsia="Times New Roman" w:cs="Arial"/>
          <w:szCs w:val="20"/>
          <w:lang w:eastAsia="hr-HR"/>
        </w:rPr>
        <w:t>preslika osobne iskaznice ili putovnice</w:t>
      </w:r>
    </w:p>
    <w:p w14:paraId="2F993FCC" w14:textId="7B9DA733" w:rsidR="00AC0BC4" w:rsidRPr="001D6F3F" w:rsidRDefault="00E85230" w:rsidP="00153F13">
      <w:pPr>
        <w:tabs>
          <w:tab w:val="left" w:pos="851"/>
        </w:tabs>
        <w:spacing w:line="276" w:lineRule="auto"/>
        <w:ind w:left="720"/>
        <w:jc w:val="both"/>
        <w:outlineLvl w:val="1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 xml:space="preserve">(s vidljivim OIB-om </w:t>
      </w:r>
      <w:r w:rsidR="00911D7A" w:rsidRPr="001D6F3F">
        <w:rPr>
          <w:rFonts w:eastAsia="Times New Roman" w:cs="Arial"/>
          <w:szCs w:val="20"/>
          <w:lang w:eastAsia="hr-HR"/>
        </w:rPr>
        <w:t>i</w:t>
      </w:r>
      <w:r w:rsidRPr="001D6F3F">
        <w:rPr>
          <w:rFonts w:eastAsia="Times New Roman" w:cs="Arial"/>
          <w:szCs w:val="20"/>
          <w:lang w:eastAsia="hr-HR"/>
        </w:rPr>
        <w:t xml:space="preserve"> Potvrda o OIB-u ako nije iskazan u identifikacijskom dokumentu)</w:t>
      </w:r>
      <w:bookmarkEnd w:id="6"/>
    </w:p>
    <w:bookmarkEnd w:id="5"/>
    <w:p w14:paraId="25313E2B" w14:textId="77777777" w:rsidR="0093489E" w:rsidRPr="001D6F3F" w:rsidRDefault="00AA144C" w:rsidP="0093489E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 xml:space="preserve">Godišnji financijski izvještaji za </w:t>
      </w:r>
      <w:bookmarkStart w:id="7" w:name="_Hlk1124717"/>
      <w:r w:rsidR="0093489E" w:rsidRPr="001D6F3F">
        <w:rPr>
          <w:rFonts w:eastAsia="Times New Roman" w:cs="Arial"/>
          <w:szCs w:val="20"/>
          <w:lang w:eastAsia="hr-HR"/>
        </w:rPr>
        <w:t>prethodne dvije godine:</w:t>
      </w:r>
    </w:p>
    <w:p w14:paraId="6D2AAEEA" w14:textId="77777777" w:rsidR="00AA144C" w:rsidRPr="001D6F3F" w:rsidRDefault="00AA144C" w:rsidP="0093489E">
      <w:pPr>
        <w:spacing w:line="276" w:lineRule="auto"/>
        <w:ind w:left="714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Bilanca, Izvještaj o prihodima i rashodima</w:t>
      </w:r>
      <w:r w:rsidR="0093489E" w:rsidRPr="001D6F3F">
        <w:rPr>
          <w:rFonts w:eastAsia="Times New Roman" w:cs="Arial"/>
          <w:szCs w:val="20"/>
          <w:lang w:eastAsia="hr-HR"/>
        </w:rPr>
        <w:t>, primicima i izdacima</w:t>
      </w:r>
    </w:p>
    <w:bookmarkEnd w:id="7"/>
    <w:p w14:paraId="19854929" w14:textId="77777777" w:rsidR="00AA144C" w:rsidRPr="001D6F3F" w:rsidRDefault="00AA144C" w:rsidP="003B3228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Plan godišnjeg proračuna za narednu godinu</w:t>
      </w:r>
    </w:p>
    <w:p w14:paraId="29547101" w14:textId="5E5034AF" w:rsidR="008842A6" w:rsidRPr="001D6F3F" w:rsidRDefault="00AA144C" w:rsidP="003B3228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Suglasnost Vlade RH o zaduženju za predmetni kredit</w:t>
      </w:r>
    </w:p>
    <w:p w14:paraId="46021935" w14:textId="77777777" w:rsidR="008842A6" w:rsidRDefault="008842A6">
      <w:pPr>
        <w:rPr>
          <w:rFonts w:eastAsia="Times New Roman" w:cs="Arial"/>
          <w:b/>
          <w:bCs/>
          <w:szCs w:val="20"/>
          <w:lang w:eastAsia="hr-HR"/>
        </w:rPr>
      </w:pPr>
      <w:r>
        <w:rPr>
          <w:rFonts w:eastAsia="Times New Roman" w:cs="Arial"/>
          <w:b/>
          <w:bCs/>
          <w:szCs w:val="20"/>
          <w:lang w:eastAsia="hr-HR"/>
        </w:rPr>
        <w:br w:type="page"/>
      </w:r>
    </w:p>
    <w:p w14:paraId="277FF54D" w14:textId="2578F060" w:rsidR="00AA144C" w:rsidRPr="00DF3D67" w:rsidRDefault="00AA144C" w:rsidP="00C76B58">
      <w:pPr>
        <w:pStyle w:val="ListParagraph"/>
        <w:numPr>
          <w:ilvl w:val="1"/>
          <w:numId w:val="9"/>
        </w:numPr>
        <w:spacing w:before="240" w:after="120" w:line="276" w:lineRule="auto"/>
        <w:ind w:left="709" w:hanging="567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8" w:name="_Hlk126235096"/>
      <w:r w:rsidRPr="00DF3D67">
        <w:rPr>
          <w:rFonts w:eastAsia="Times New Roman" w:cs="Arial"/>
          <w:b/>
          <w:bCs/>
          <w:szCs w:val="20"/>
          <w:lang w:eastAsia="hr-HR"/>
        </w:rPr>
        <w:lastRenderedPageBreak/>
        <w:t xml:space="preserve">Trgovačka društva </w:t>
      </w:r>
      <w:r w:rsidR="00163342" w:rsidRPr="00DF3D67">
        <w:rPr>
          <w:rFonts w:eastAsia="Times New Roman" w:cs="Arial"/>
          <w:b/>
          <w:bCs/>
          <w:szCs w:val="20"/>
          <w:lang w:eastAsia="hr-HR"/>
        </w:rPr>
        <w:t>/ Z</w:t>
      </w:r>
      <w:r w:rsidRPr="00DF3D67">
        <w:rPr>
          <w:rFonts w:eastAsia="Times New Roman" w:cs="Arial"/>
          <w:b/>
          <w:bCs/>
          <w:szCs w:val="20"/>
          <w:lang w:eastAsia="hr-HR"/>
        </w:rPr>
        <w:t>adruge</w:t>
      </w:r>
      <w:r w:rsidR="00CA60FB" w:rsidRPr="00DF3D67">
        <w:rPr>
          <w:rFonts w:eastAsia="Times New Roman" w:cs="Arial"/>
          <w:b/>
          <w:bCs/>
          <w:szCs w:val="20"/>
          <w:lang w:eastAsia="hr-HR"/>
        </w:rPr>
        <w:t xml:space="preserve"> / Ustanove i agencije u većinskom privatnom vlasništvu</w:t>
      </w:r>
    </w:p>
    <w:bookmarkEnd w:id="8"/>
    <w:p w14:paraId="3474AD64" w14:textId="0B1358AE" w:rsidR="005D5563" w:rsidRDefault="00AA144C" w:rsidP="00F07DCB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Upitnik za pravne osobe, Podaci o stvarnim vlasnicima stranke</w:t>
      </w:r>
      <w:r w:rsidR="00AC0BC4" w:rsidRPr="001D6F3F">
        <w:rPr>
          <w:rFonts w:eastAsia="Times New Roman" w:cs="Arial"/>
          <w:szCs w:val="20"/>
          <w:lang w:eastAsia="hr-HR"/>
        </w:rPr>
        <w:t xml:space="preserve"> s Prilo</w:t>
      </w:r>
      <w:r w:rsidR="00C03C4C" w:rsidRPr="001D6F3F">
        <w:rPr>
          <w:rFonts w:eastAsia="Times New Roman" w:cs="Arial"/>
          <w:szCs w:val="20"/>
          <w:lang w:eastAsia="hr-HR"/>
        </w:rPr>
        <w:t>gom</w:t>
      </w:r>
      <w:r w:rsidR="005D5563">
        <w:rPr>
          <w:rFonts w:eastAsia="Times New Roman" w:cs="Arial"/>
          <w:szCs w:val="20"/>
          <w:lang w:eastAsia="hr-HR"/>
        </w:rPr>
        <w:t>-</w:t>
      </w:r>
      <w:r w:rsidR="00AC0BC4" w:rsidRPr="001D6F3F">
        <w:rPr>
          <w:rFonts w:eastAsia="Times New Roman" w:cs="Arial"/>
          <w:szCs w:val="20"/>
          <w:lang w:eastAsia="hr-HR"/>
        </w:rPr>
        <w:t xml:space="preserve">Tabela </w:t>
      </w:r>
      <w:r w:rsidR="00C03C4C" w:rsidRPr="001D6F3F">
        <w:rPr>
          <w:rFonts w:eastAsia="Times New Roman" w:cs="Arial"/>
          <w:szCs w:val="20"/>
          <w:lang w:eastAsia="hr-HR"/>
        </w:rPr>
        <w:t>vlasništva</w:t>
      </w:r>
      <w:r w:rsidR="005D5563">
        <w:rPr>
          <w:rFonts w:eastAsia="Times New Roman" w:cs="Arial"/>
          <w:szCs w:val="20"/>
          <w:lang w:eastAsia="hr-HR"/>
        </w:rPr>
        <w:t xml:space="preserve"> (obrasci HBOR-a)</w:t>
      </w:r>
    </w:p>
    <w:p w14:paraId="5E59D24A" w14:textId="003DCDFA" w:rsidR="00382C5B" w:rsidRPr="001D6F3F" w:rsidRDefault="005D5563" w:rsidP="00F07DCB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szCs w:val="20"/>
          <w:lang w:eastAsia="hr-HR"/>
        </w:rPr>
        <w:t xml:space="preserve">Za politički izložene osobe: </w:t>
      </w:r>
      <w:r w:rsidR="00AC0BC4" w:rsidRPr="001D6F3F">
        <w:rPr>
          <w:rFonts w:eastAsia="Times New Roman" w:cs="Arial"/>
          <w:szCs w:val="20"/>
          <w:lang w:eastAsia="hr-HR"/>
        </w:rPr>
        <w:t>U</w:t>
      </w:r>
      <w:r w:rsidR="00AA144C" w:rsidRPr="001D6F3F">
        <w:rPr>
          <w:rFonts w:eastAsia="Times New Roman" w:cs="Arial"/>
          <w:szCs w:val="20"/>
          <w:lang w:eastAsia="hr-HR"/>
        </w:rPr>
        <w:t>pitnik za politički izložene osobe</w:t>
      </w:r>
      <w:r w:rsidR="00C03C4C" w:rsidRPr="001D6F3F">
        <w:rPr>
          <w:rFonts w:eastAsia="Times New Roman" w:cs="Arial"/>
          <w:szCs w:val="20"/>
          <w:lang w:eastAsia="hr-HR"/>
        </w:rPr>
        <w:t>, Izjava o porijeklu imovine i sredstava</w:t>
      </w:r>
      <w:r w:rsidR="00A42A99" w:rsidRPr="001D6F3F">
        <w:rPr>
          <w:rFonts w:eastAsia="Times New Roman" w:cs="Arial"/>
          <w:szCs w:val="20"/>
          <w:lang w:eastAsia="hr-HR"/>
        </w:rPr>
        <w:t xml:space="preserve"> (obrasci HBOR-a)</w:t>
      </w:r>
    </w:p>
    <w:p w14:paraId="744A2724" w14:textId="6D4FC447" w:rsidR="00F4587C" w:rsidRPr="001D6F3F" w:rsidRDefault="00F4587C" w:rsidP="00F4587C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bookmarkStart w:id="9" w:name="_Hlk1124408"/>
      <w:r w:rsidRPr="001D6F3F">
        <w:rPr>
          <w:rFonts w:eastAsia="Times New Roman" w:cs="Arial"/>
          <w:szCs w:val="20"/>
          <w:lang w:eastAsia="hr-HR"/>
        </w:rPr>
        <w:t xml:space="preserve">Osnivački akti </w:t>
      </w:r>
      <w:r w:rsidR="000B4A88" w:rsidRPr="001D6F3F">
        <w:rPr>
          <w:rFonts w:eastAsia="Times New Roman" w:cs="Arial"/>
          <w:szCs w:val="20"/>
          <w:lang w:eastAsia="hr-HR"/>
        </w:rPr>
        <w:t>(</w:t>
      </w:r>
      <w:r w:rsidRPr="001D6F3F">
        <w:rPr>
          <w:rFonts w:eastAsia="Times New Roman" w:cs="Arial"/>
          <w:szCs w:val="20"/>
          <w:lang w:eastAsia="hr-HR"/>
        </w:rPr>
        <w:t xml:space="preserve">statut, društveni ugovor, </w:t>
      </w:r>
      <w:r w:rsidR="0010722C" w:rsidRPr="001D6F3F">
        <w:rPr>
          <w:rFonts w:eastAsia="Times New Roman" w:cs="Arial"/>
          <w:szCs w:val="20"/>
          <w:lang w:eastAsia="hr-HR"/>
        </w:rPr>
        <w:t xml:space="preserve">izjava o osnivanju odnosno akt o osnivanju, </w:t>
      </w:r>
      <w:r w:rsidRPr="001D6F3F">
        <w:rPr>
          <w:rFonts w:eastAsia="Times New Roman" w:cs="Arial"/>
          <w:szCs w:val="20"/>
          <w:lang w:eastAsia="hr-HR"/>
        </w:rPr>
        <w:t>zadnji pročišćeni tekst</w:t>
      </w:r>
      <w:r w:rsidR="0028115E" w:rsidRPr="001D6F3F">
        <w:rPr>
          <w:rFonts w:eastAsia="Times New Roman" w:cs="Arial"/>
          <w:szCs w:val="20"/>
          <w:lang w:eastAsia="hr-HR"/>
        </w:rPr>
        <w:t>)</w:t>
      </w:r>
    </w:p>
    <w:p w14:paraId="5C27C0C8" w14:textId="77777777" w:rsidR="005D776B" w:rsidRPr="001D6F3F" w:rsidRDefault="00911D7A" w:rsidP="00911D7A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Identifikacijski dokument ovlaštene osobe/osoba</w:t>
      </w:r>
      <w:bookmarkStart w:id="10" w:name="_Hlk1384664"/>
      <w:r w:rsidRPr="001D6F3F">
        <w:rPr>
          <w:rFonts w:eastAsia="Times New Roman" w:cs="Arial"/>
          <w:szCs w:val="20"/>
          <w:lang w:eastAsia="hr-HR"/>
        </w:rPr>
        <w:t xml:space="preserve"> </w:t>
      </w:r>
      <w:bookmarkStart w:id="11" w:name="_Hlk82012176"/>
      <w:bookmarkStart w:id="12" w:name="_Hlk83226238"/>
      <w:r w:rsidRPr="001D6F3F">
        <w:rPr>
          <w:rFonts w:eastAsia="Times New Roman" w:cs="Arial"/>
          <w:szCs w:val="20"/>
          <w:lang w:eastAsia="hr-HR"/>
        </w:rPr>
        <w:t>–</w:t>
      </w:r>
      <w:bookmarkEnd w:id="11"/>
      <w:r w:rsidRPr="001D6F3F">
        <w:rPr>
          <w:rFonts w:eastAsia="Times New Roman" w:cs="Arial"/>
          <w:szCs w:val="20"/>
          <w:lang w:eastAsia="hr-HR"/>
        </w:rPr>
        <w:t xml:space="preserve"> </w:t>
      </w:r>
      <w:bookmarkEnd w:id="12"/>
      <w:r w:rsidR="00474DAE" w:rsidRPr="001D6F3F">
        <w:rPr>
          <w:rFonts w:eastAsia="Times New Roman" w:cs="Arial"/>
          <w:szCs w:val="20"/>
          <w:lang w:eastAsia="hr-HR"/>
        </w:rPr>
        <w:t>preslika osobne iskaznice ili putovnice</w:t>
      </w:r>
    </w:p>
    <w:p w14:paraId="4238F00E" w14:textId="40F39855" w:rsidR="00911D7A" w:rsidRPr="001D6F3F" w:rsidRDefault="00474DAE" w:rsidP="005D776B">
      <w:pPr>
        <w:spacing w:line="276" w:lineRule="auto"/>
        <w:ind w:left="720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(s vidljivim OIB-om i Potvrda o OIB-u ako nije iskazan u identifikacijskom dokumentu)</w:t>
      </w:r>
    </w:p>
    <w:bookmarkEnd w:id="10"/>
    <w:p w14:paraId="1D5E1823" w14:textId="2023FECC" w:rsidR="00911D7A" w:rsidRPr="001D6F3F" w:rsidRDefault="00911D7A" w:rsidP="0018717F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Životopis osoba u upravljačkoj strukturi</w:t>
      </w:r>
      <w:r w:rsidR="0018717F" w:rsidRPr="001D6F3F">
        <w:rPr>
          <w:rFonts w:eastAsia="Times New Roman" w:cs="Arial"/>
          <w:szCs w:val="20"/>
          <w:lang w:eastAsia="hr-HR"/>
        </w:rPr>
        <w:t xml:space="preserve"> – ako životopis nije</w:t>
      </w:r>
      <w:r w:rsidRPr="001D6F3F">
        <w:rPr>
          <w:rFonts w:eastAsia="Times New Roman" w:cs="Arial"/>
          <w:szCs w:val="20"/>
          <w:lang w:eastAsia="hr-HR"/>
        </w:rPr>
        <w:t xml:space="preserve"> sastavni dio investicijske studije/poslovnog plana</w:t>
      </w:r>
    </w:p>
    <w:p w14:paraId="634D9A26" w14:textId="77777777" w:rsidR="005C07BE" w:rsidRPr="001D6F3F" w:rsidRDefault="005C07BE" w:rsidP="005C07BE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Obavijest o razvrstavanju poslovnog subjekta prema NKD</w:t>
      </w:r>
    </w:p>
    <w:p w14:paraId="3FE58A91" w14:textId="59915363" w:rsidR="004324F6" w:rsidRPr="001D6F3F" w:rsidRDefault="004324F6" w:rsidP="004324F6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Dokument o registraciji – ako nije dostupan u javnim registrima (npr. za poljoprivrednike Izvadak iz Upisnika poljoprivrednika)</w:t>
      </w:r>
    </w:p>
    <w:p w14:paraId="32908AAB" w14:textId="0E9E4C39" w:rsidR="00421BE8" w:rsidRPr="001D6F3F" w:rsidRDefault="00421BE8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bookmarkStart w:id="13" w:name="_Hlk1123671"/>
      <w:bookmarkStart w:id="14" w:name="_Hlk1127239"/>
      <w:r w:rsidRPr="001D6F3F">
        <w:rPr>
          <w:rFonts w:eastAsia="Times New Roman" w:cs="Arial"/>
          <w:szCs w:val="20"/>
          <w:lang w:eastAsia="hr-HR"/>
        </w:rPr>
        <w:t>Financijski izvještaji</w:t>
      </w:r>
      <w:r w:rsidR="00911D7A" w:rsidRPr="001D6F3F">
        <w:rPr>
          <w:rFonts w:eastAsia="Times New Roman" w:cs="Arial"/>
          <w:szCs w:val="20"/>
          <w:lang w:eastAsia="hr-HR"/>
        </w:rPr>
        <w:t>:</w:t>
      </w:r>
      <w:r w:rsidRPr="001D6F3F">
        <w:rPr>
          <w:rStyle w:val="FootnoteReference"/>
          <w:rFonts w:eastAsia="Times New Roman" w:cs="Arial"/>
          <w:szCs w:val="20"/>
          <w:lang w:eastAsia="hr-HR"/>
        </w:rPr>
        <w:footnoteReference w:id="4"/>
      </w:r>
    </w:p>
    <w:p w14:paraId="7AFE08AD" w14:textId="067B3E4B" w:rsidR="00293152" w:rsidRPr="001D6F3F" w:rsidRDefault="00293152" w:rsidP="00421BE8">
      <w:pPr>
        <w:pStyle w:val="ListParagraph"/>
        <w:numPr>
          <w:ilvl w:val="0"/>
          <w:numId w:val="27"/>
        </w:numPr>
        <w:spacing w:line="276" w:lineRule="auto"/>
        <w:ind w:hanging="357"/>
        <w:jc w:val="both"/>
        <w:rPr>
          <w:rFonts w:eastAsia="Times New Roman" w:cs="Arial"/>
          <w:color w:val="70AD47" w:themeColor="accent6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Godišnji financijski izvještaji za prethodne dvije godine poslovanja – Bilanca, Račun dobiti i gubitka, Dodatni podaci, Bilješke uz financijska izvješća, Bruto bilanca, uključujući potvrdu da su financijski izvještaji predani FINA-i</w:t>
      </w:r>
    </w:p>
    <w:p w14:paraId="2FBB6100" w14:textId="47E11514" w:rsidR="00293152" w:rsidRPr="001D6F3F" w:rsidRDefault="00BF3F97" w:rsidP="00421BE8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szCs w:val="20"/>
          <w:lang w:eastAsia="hr-HR"/>
        </w:rPr>
      </w:pPr>
      <w:bookmarkStart w:id="15" w:name="_Hlk83224921"/>
      <w:r w:rsidRPr="001D6F3F">
        <w:rPr>
          <w:rFonts w:eastAsia="Times New Roman" w:cs="Arial"/>
          <w:szCs w:val="20"/>
          <w:lang w:eastAsia="hr-HR"/>
        </w:rPr>
        <w:t>z</w:t>
      </w:r>
      <w:r w:rsidR="00293152" w:rsidRPr="001D6F3F">
        <w:rPr>
          <w:rFonts w:eastAsia="Times New Roman" w:cs="Arial"/>
          <w:szCs w:val="20"/>
          <w:lang w:eastAsia="hr-HR"/>
        </w:rPr>
        <w:t>a srednj</w:t>
      </w:r>
      <w:r w:rsidR="00D624FF" w:rsidRPr="001D6F3F">
        <w:rPr>
          <w:rFonts w:eastAsia="Times New Roman" w:cs="Arial"/>
          <w:szCs w:val="20"/>
          <w:lang w:eastAsia="hr-HR"/>
        </w:rPr>
        <w:t>e</w:t>
      </w:r>
      <w:r w:rsidR="00293152" w:rsidRPr="001D6F3F">
        <w:rPr>
          <w:rFonts w:eastAsia="Times New Roman" w:cs="Arial"/>
          <w:szCs w:val="20"/>
          <w:lang w:eastAsia="hr-HR"/>
        </w:rPr>
        <w:t xml:space="preserve"> i velik</w:t>
      </w:r>
      <w:r w:rsidR="00D624FF" w:rsidRPr="001D6F3F">
        <w:rPr>
          <w:rFonts w:eastAsia="Times New Roman" w:cs="Arial"/>
          <w:szCs w:val="20"/>
          <w:lang w:eastAsia="hr-HR"/>
        </w:rPr>
        <w:t>e</w:t>
      </w:r>
      <w:r w:rsidR="00293152" w:rsidRPr="001D6F3F">
        <w:rPr>
          <w:rFonts w:eastAsia="Times New Roman" w:cs="Arial"/>
          <w:szCs w:val="20"/>
          <w:lang w:eastAsia="hr-HR"/>
        </w:rPr>
        <w:t xml:space="preserve"> poduzetn</w:t>
      </w:r>
      <w:r w:rsidR="00D624FF" w:rsidRPr="001D6F3F">
        <w:rPr>
          <w:rFonts w:eastAsia="Times New Roman" w:cs="Arial"/>
          <w:szCs w:val="20"/>
          <w:lang w:eastAsia="hr-HR"/>
        </w:rPr>
        <w:t xml:space="preserve">ike </w:t>
      </w:r>
      <w:r w:rsidR="00293152" w:rsidRPr="001D6F3F">
        <w:rPr>
          <w:rFonts w:eastAsia="Times New Roman" w:cs="Arial"/>
          <w:szCs w:val="20"/>
          <w:lang w:eastAsia="hr-HR"/>
        </w:rPr>
        <w:t>prema Z</w:t>
      </w:r>
      <w:r w:rsidR="00D624FF" w:rsidRPr="001D6F3F">
        <w:rPr>
          <w:rFonts w:eastAsia="Times New Roman" w:cs="Arial"/>
          <w:szCs w:val="20"/>
          <w:lang w:eastAsia="hr-HR"/>
        </w:rPr>
        <w:t>oR-</w:t>
      </w:r>
      <w:r w:rsidR="00293152" w:rsidRPr="001D6F3F">
        <w:rPr>
          <w:rFonts w:eastAsia="Times New Roman" w:cs="Arial"/>
          <w:szCs w:val="20"/>
          <w:lang w:eastAsia="hr-HR"/>
        </w:rPr>
        <w:t xml:space="preserve">u: </w:t>
      </w:r>
      <w:r w:rsidR="00D624FF" w:rsidRPr="001D6F3F">
        <w:rPr>
          <w:rFonts w:eastAsia="Times New Roman" w:cs="Arial"/>
          <w:szCs w:val="20"/>
          <w:lang w:eastAsia="hr-HR"/>
        </w:rPr>
        <w:t>i Izvještaj o novčanim tokovima</w:t>
      </w:r>
    </w:p>
    <w:bookmarkEnd w:id="15"/>
    <w:p w14:paraId="5899D644" w14:textId="3F4F36CD" w:rsidR="00293152" w:rsidRPr="001D6F3F" w:rsidRDefault="00293152" w:rsidP="00421BE8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 xml:space="preserve">za obveznike konsolidacije: </w:t>
      </w:r>
      <w:r w:rsidR="00B026D3" w:rsidRPr="001D6F3F">
        <w:rPr>
          <w:rFonts w:eastAsia="Times New Roman" w:cs="Arial"/>
          <w:szCs w:val="20"/>
          <w:lang w:eastAsia="hr-HR"/>
        </w:rPr>
        <w:t xml:space="preserve">i </w:t>
      </w:r>
      <w:r w:rsidR="00D624FF" w:rsidRPr="001D6F3F">
        <w:rPr>
          <w:rFonts w:eastAsia="Times New Roman" w:cs="Arial"/>
          <w:szCs w:val="20"/>
          <w:lang w:eastAsia="hr-HR"/>
        </w:rPr>
        <w:t>K</w:t>
      </w:r>
      <w:r w:rsidRPr="001D6F3F">
        <w:rPr>
          <w:rFonts w:eastAsia="Times New Roman" w:cs="Arial"/>
          <w:szCs w:val="20"/>
          <w:lang w:eastAsia="hr-HR"/>
        </w:rPr>
        <w:t>onsolidiran</w:t>
      </w:r>
      <w:r w:rsidR="00D624FF" w:rsidRPr="001D6F3F">
        <w:rPr>
          <w:rFonts w:eastAsia="Times New Roman" w:cs="Arial"/>
          <w:szCs w:val="20"/>
          <w:lang w:eastAsia="hr-HR"/>
        </w:rPr>
        <w:t>i</w:t>
      </w:r>
      <w:r w:rsidRPr="001D6F3F">
        <w:rPr>
          <w:rFonts w:eastAsia="Times New Roman" w:cs="Arial"/>
          <w:szCs w:val="20"/>
          <w:lang w:eastAsia="hr-HR"/>
        </w:rPr>
        <w:t xml:space="preserve"> izvještaj</w:t>
      </w:r>
      <w:r w:rsidR="00D624FF" w:rsidRPr="001D6F3F">
        <w:rPr>
          <w:rFonts w:eastAsia="Times New Roman" w:cs="Arial"/>
          <w:szCs w:val="20"/>
          <w:lang w:eastAsia="hr-HR"/>
        </w:rPr>
        <w:t>i</w:t>
      </w:r>
    </w:p>
    <w:p w14:paraId="2FAD9253" w14:textId="6F573B70" w:rsidR="00293152" w:rsidRPr="001D6F3F" w:rsidRDefault="00293152" w:rsidP="00421BE8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 xml:space="preserve">za obveznike revizije: </w:t>
      </w:r>
      <w:r w:rsidR="00B026D3" w:rsidRPr="001D6F3F">
        <w:rPr>
          <w:rFonts w:eastAsia="Times New Roman" w:cs="Arial"/>
          <w:szCs w:val="20"/>
          <w:lang w:eastAsia="hr-HR"/>
        </w:rPr>
        <w:t xml:space="preserve">i </w:t>
      </w:r>
      <w:r w:rsidR="00D624FF" w:rsidRPr="001D6F3F">
        <w:rPr>
          <w:rFonts w:eastAsia="Times New Roman" w:cs="Arial"/>
          <w:szCs w:val="20"/>
          <w:lang w:eastAsia="hr-HR"/>
        </w:rPr>
        <w:t>R</w:t>
      </w:r>
      <w:r w:rsidRPr="001D6F3F">
        <w:rPr>
          <w:rFonts w:eastAsia="Times New Roman" w:cs="Arial"/>
          <w:szCs w:val="20"/>
          <w:lang w:eastAsia="hr-HR"/>
        </w:rPr>
        <w:t>evidiran</w:t>
      </w:r>
      <w:r w:rsidR="00D624FF" w:rsidRPr="001D6F3F">
        <w:rPr>
          <w:rFonts w:eastAsia="Times New Roman" w:cs="Arial"/>
          <w:szCs w:val="20"/>
          <w:lang w:eastAsia="hr-HR"/>
        </w:rPr>
        <w:t>i</w:t>
      </w:r>
      <w:r w:rsidRPr="001D6F3F">
        <w:rPr>
          <w:rFonts w:eastAsia="Times New Roman" w:cs="Arial"/>
          <w:szCs w:val="20"/>
          <w:lang w:eastAsia="hr-HR"/>
        </w:rPr>
        <w:t xml:space="preserve"> izvještaj</w:t>
      </w:r>
      <w:r w:rsidR="00D624FF" w:rsidRPr="001D6F3F">
        <w:rPr>
          <w:rFonts w:eastAsia="Times New Roman" w:cs="Arial"/>
          <w:szCs w:val="20"/>
          <w:lang w:eastAsia="hr-HR"/>
        </w:rPr>
        <w:t>i</w:t>
      </w:r>
      <w:r w:rsidRPr="001D6F3F">
        <w:rPr>
          <w:rFonts w:eastAsia="Times New Roman" w:cs="Arial"/>
          <w:szCs w:val="20"/>
          <w:lang w:eastAsia="hr-HR"/>
        </w:rPr>
        <w:t xml:space="preserve"> uz </w:t>
      </w:r>
      <w:r w:rsidR="00D624FF" w:rsidRPr="001D6F3F">
        <w:rPr>
          <w:rFonts w:eastAsia="Times New Roman" w:cs="Arial"/>
          <w:szCs w:val="20"/>
          <w:lang w:eastAsia="hr-HR"/>
        </w:rPr>
        <w:t>R</w:t>
      </w:r>
      <w:r w:rsidRPr="001D6F3F">
        <w:rPr>
          <w:rFonts w:eastAsia="Times New Roman" w:cs="Arial"/>
          <w:szCs w:val="20"/>
          <w:lang w:eastAsia="hr-HR"/>
        </w:rPr>
        <w:t>evizorsko izvješće</w:t>
      </w:r>
    </w:p>
    <w:p w14:paraId="30D35005" w14:textId="11EF8724" w:rsidR="00293152" w:rsidRPr="001D6F3F" w:rsidRDefault="00293152" w:rsidP="00421BE8">
      <w:pPr>
        <w:pStyle w:val="ListParagraph"/>
        <w:numPr>
          <w:ilvl w:val="0"/>
          <w:numId w:val="27"/>
        </w:numPr>
        <w:spacing w:line="276" w:lineRule="auto"/>
        <w:ind w:hanging="357"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 xml:space="preserve">Kvartalni financijski izvještaji na </w:t>
      </w:r>
      <w:r w:rsidR="00017621" w:rsidRPr="001D6F3F">
        <w:rPr>
          <w:rFonts w:eastAsia="Times New Roman" w:cs="Arial"/>
          <w:szCs w:val="20"/>
          <w:lang w:eastAsia="hr-HR"/>
        </w:rPr>
        <w:t xml:space="preserve">zadnji </w:t>
      </w:r>
      <w:r w:rsidRPr="001D6F3F">
        <w:rPr>
          <w:rFonts w:eastAsia="Times New Roman" w:cs="Arial"/>
          <w:szCs w:val="20"/>
          <w:lang w:eastAsia="hr-HR"/>
        </w:rPr>
        <w:t>dan prethodnog kvartala s prikazom usporednih podataka za isto razdoblje prethodne godine</w:t>
      </w:r>
    </w:p>
    <w:p w14:paraId="35B1AFCD" w14:textId="4BE15584" w:rsidR="00293152" w:rsidRPr="001D6F3F" w:rsidRDefault="00293152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Izvješća o zaduženosti i urednosti otplate – očitovanja vjerovnika ne starija od 30 dana od podnošenja zahtjeva</w:t>
      </w:r>
      <w:r w:rsidRPr="001D6F3F" w:rsidDel="00C80A7F">
        <w:rPr>
          <w:rFonts w:eastAsia="Times New Roman" w:cs="Arial"/>
          <w:szCs w:val="20"/>
          <w:lang w:eastAsia="hr-HR"/>
        </w:rPr>
        <w:t xml:space="preserve"> </w:t>
      </w:r>
      <w:r w:rsidR="00BF56EA" w:rsidRPr="001D6F3F">
        <w:rPr>
          <w:rFonts w:eastAsia="Times New Roman" w:cs="Arial"/>
          <w:szCs w:val="20"/>
          <w:lang w:eastAsia="hr-HR"/>
        </w:rPr>
        <w:t>za kredit</w:t>
      </w:r>
    </w:p>
    <w:p w14:paraId="3C773AC2" w14:textId="0F0A3ACE" w:rsidR="00293152" w:rsidRPr="001D6F3F" w:rsidRDefault="00293152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Podaci o solventnosti – BON2/SOL2 ne stariji od 30 dana od podnošenja zahtjeva</w:t>
      </w:r>
      <w:r w:rsidR="00BF56EA" w:rsidRPr="001D6F3F">
        <w:rPr>
          <w:rFonts w:eastAsia="Times New Roman" w:cs="Arial"/>
          <w:szCs w:val="20"/>
          <w:lang w:eastAsia="hr-HR"/>
        </w:rPr>
        <w:t xml:space="preserve"> za kredit</w:t>
      </w:r>
    </w:p>
    <w:p w14:paraId="6F4363EB" w14:textId="334781FD" w:rsidR="00783E4A" w:rsidRPr="001D6F3F" w:rsidRDefault="00783E4A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Potvrda Porezne uprave o stanju obveza prema državi – ne starija od 30 dana od podnošenja zahtjeva</w:t>
      </w:r>
      <w:r w:rsidR="00BF56EA" w:rsidRPr="001D6F3F">
        <w:rPr>
          <w:rFonts w:eastAsia="Times New Roman" w:cs="Arial"/>
          <w:szCs w:val="20"/>
          <w:lang w:eastAsia="hr-HR"/>
        </w:rPr>
        <w:t xml:space="preserve"> za kredit</w:t>
      </w:r>
      <w:r w:rsidR="00344BA0" w:rsidRPr="001D6F3F">
        <w:rPr>
          <w:rFonts w:eastAsia="Times New Roman" w:cs="Arial"/>
          <w:szCs w:val="20"/>
          <w:lang w:eastAsia="hr-HR"/>
        </w:rPr>
        <w:t>; a</w:t>
      </w:r>
      <w:r w:rsidRPr="001D6F3F">
        <w:rPr>
          <w:rFonts w:eastAsia="Times New Roman" w:cs="Arial"/>
          <w:szCs w:val="20"/>
          <w:lang w:eastAsia="hr-HR"/>
        </w:rPr>
        <w:t xml:space="preserve">ko postoji regulirani dug podnositelja zahtjeva prema državi, </w:t>
      </w:r>
      <w:r w:rsidR="00344BA0" w:rsidRPr="001D6F3F">
        <w:rPr>
          <w:rFonts w:eastAsia="Times New Roman" w:cs="Arial"/>
          <w:szCs w:val="20"/>
          <w:lang w:eastAsia="hr-HR"/>
        </w:rPr>
        <w:t>dostavlja se</w:t>
      </w:r>
      <w:r w:rsidRPr="001D6F3F">
        <w:rPr>
          <w:rFonts w:eastAsia="Times New Roman" w:cs="Arial"/>
          <w:szCs w:val="20"/>
          <w:lang w:eastAsia="hr-HR"/>
        </w:rPr>
        <w:t xml:space="preserve"> i Potvrda Porezne uprave o obročnoj otplati poreznog duga</w:t>
      </w:r>
      <w:r w:rsidR="00B02C54" w:rsidRPr="001D6F3F">
        <w:rPr>
          <w:rFonts w:eastAsia="Times New Roman" w:cs="Arial"/>
          <w:szCs w:val="20"/>
          <w:lang w:eastAsia="hr-HR"/>
        </w:rPr>
        <w:t xml:space="preserve"> (dalje zajedno: Potvrda PU)</w:t>
      </w:r>
    </w:p>
    <w:p w14:paraId="1F19A98B" w14:textId="77777777" w:rsidR="00366223" w:rsidRPr="007B2BE2" w:rsidRDefault="008F3DDC" w:rsidP="008F3DDC">
      <w:pPr>
        <w:spacing w:line="276" w:lineRule="auto"/>
        <w:ind w:left="720"/>
        <w:jc w:val="both"/>
      </w:pPr>
      <w:bookmarkStart w:id="16" w:name="_Hlk126235116"/>
      <w:r w:rsidRPr="007B2BE2">
        <w:t>Potvrda PU se dostavlja za</w:t>
      </w:r>
      <w:r w:rsidR="00366223" w:rsidRPr="007B2BE2">
        <w:t>:</w:t>
      </w:r>
    </w:p>
    <w:p w14:paraId="617D5A52" w14:textId="7967D314" w:rsidR="008F3DDC" w:rsidRPr="003212AA" w:rsidRDefault="00D317D7" w:rsidP="00366223">
      <w:pPr>
        <w:pStyle w:val="ListParagraph"/>
        <w:numPr>
          <w:ilvl w:val="0"/>
          <w:numId w:val="28"/>
        </w:numPr>
        <w:spacing w:line="276" w:lineRule="auto"/>
        <w:jc w:val="both"/>
      </w:pPr>
      <w:r w:rsidRPr="003212AA">
        <w:t>podnositelja zahtjeva za kredit</w:t>
      </w:r>
      <w:r w:rsidR="007036B1" w:rsidRPr="003212AA">
        <w:t>, te</w:t>
      </w:r>
      <w:r w:rsidR="008F3DDC" w:rsidRPr="003212AA">
        <w:t>:</w:t>
      </w:r>
    </w:p>
    <w:p w14:paraId="3001BF72" w14:textId="69C5FAE8" w:rsidR="00F01FA7" w:rsidRPr="003212AA" w:rsidRDefault="007036B1" w:rsidP="00F01FA7">
      <w:pPr>
        <w:pStyle w:val="ListParagraph"/>
        <w:numPr>
          <w:ilvl w:val="0"/>
          <w:numId w:val="28"/>
        </w:numPr>
        <w:spacing w:line="276" w:lineRule="auto"/>
        <w:jc w:val="both"/>
      </w:pPr>
      <w:r w:rsidRPr="003212AA">
        <w:t>ako je podnositelj zahtjeva mikro poduzetnik prema ZoR-u</w:t>
      </w:r>
      <w:r w:rsidR="00727B84" w:rsidRPr="003212AA">
        <w:t xml:space="preserve">: </w:t>
      </w:r>
      <w:r w:rsidR="00FA2D8A" w:rsidRPr="003212AA">
        <w:t xml:space="preserve">i </w:t>
      </w:r>
      <w:r w:rsidR="009875FB" w:rsidRPr="003212AA">
        <w:t xml:space="preserve">za </w:t>
      </w:r>
      <w:r w:rsidR="00F01FA7" w:rsidRPr="003212AA">
        <w:t xml:space="preserve">fizičke osobe vlasnike podnositelja zahtjeva </w:t>
      </w:r>
      <w:r w:rsidR="00FA2D8A" w:rsidRPr="003212AA">
        <w:t>te</w:t>
      </w:r>
      <w:r w:rsidR="00F01FA7" w:rsidRPr="003212AA">
        <w:t xml:space="preserve"> povezane osobe podnositelja zahtjeva </w:t>
      </w:r>
    </w:p>
    <w:p w14:paraId="3A42A70B" w14:textId="5124EB8D" w:rsidR="00F01FA7" w:rsidRPr="003212AA" w:rsidRDefault="009875FB" w:rsidP="00F01FA7">
      <w:pPr>
        <w:pStyle w:val="ListParagraph"/>
        <w:numPr>
          <w:ilvl w:val="0"/>
          <w:numId w:val="28"/>
        </w:numPr>
        <w:spacing w:line="276" w:lineRule="auto"/>
        <w:jc w:val="both"/>
      </w:pPr>
      <w:r w:rsidRPr="003212AA">
        <w:t xml:space="preserve">ako </w:t>
      </w:r>
      <w:r w:rsidR="008B7322" w:rsidRPr="003212AA">
        <w:t xml:space="preserve">je </w:t>
      </w:r>
      <w:r w:rsidRPr="003212AA">
        <w:t xml:space="preserve">podnositelj zahtjeva </w:t>
      </w:r>
      <w:r w:rsidR="00676E5F" w:rsidRPr="003212AA">
        <w:t xml:space="preserve">početnik koji </w:t>
      </w:r>
      <w:r w:rsidRPr="003212AA">
        <w:t>nema prethodno poslovanj</w:t>
      </w:r>
      <w:r w:rsidR="004529D5" w:rsidRPr="003212AA">
        <w:t>e</w:t>
      </w:r>
      <w:r w:rsidR="00727B84" w:rsidRPr="003212AA">
        <w:t xml:space="preserve">: </w:t>
      </w:r>
      <w:r w:rsidRPr="003212AA">
        <w:t xml:space="preserve">i za </w:t>
      </w:r>
      <w:r w:rsidR="006C105C" w:rsidRPr="003212AA">
        <w:t>vlasnike podnositelja zahtjeva</w:t>
      </w:r>
    </w:p>
    <w:p w14:paraId="52FD5BB8" w14:textId="77777777" w:rsidR="00AA144C" w:rsidRPr="00DF3D67" w:rsidRDefault="00AA144C" w:rsidP="00C76B58">
      <w:pPr>
        <w:pStyle w:val="ListParagraph"/>
        <w:numPr>
          <w:ilvl w:val="1"/>
          <w:numId w:val="9"/>
        </w:numPr>
        <w:spacing w:before="240" w:after="120" w:line="276" w:lineRule="auto"/>
        <w:ind w:left="709" w:hanging="567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17" w:name="_Hlk126235139"/>
      <w:bookmarkEnd w:id="9"/>
      <w:bookmarkEnd w:id="13"/>
      <w:bookmarkEnd w:id="14"/>
      <w:bookmarkEnd w:id="16"/>
      <w:r w:rsidRPr="00DF3D67">
        <w:rPr>
          <w:rFonts w:eastAsia="Times New Roman" w:cs="Arial"/>
          <w:b/>
          <w:bCs/>
          <w:szCs w:val="20"/>
          <w:lang w:eastAsia="hr-HR"/>
        </w:rPr>
        <w:t>Obrti</w:t>
      </w:r>
      <w:r w:rsidR="00163342" w:rsidRPr="00DF3D67">
        <w:rPr>
          <w:rFonts w:eastAsia="Times New Roman" w:cs="Arial"/>
          <w:b/>
          <w:bCs/>
          <w:szCs w:val="20"/>
          <w:lang w:eastAsia="hr-HR"/>
        </w:rPr>
        <w:t xml:space="preserve"> / Obiteljska poljoprivredna gospodarstva / Slobodna zanimanja i samostalne djelatnosti</w:t>
      </w:r>
    </w:p>
    <w:bookmarkEnd w:id="17"/>
    <w:p w14:paraId="42348DD4" w14:textId="04C7D87D" w:rsidR="005D5563" w:rsidRDefault="00AA144C" w:rsidP="00A42A99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>Upitnik za fizičke osobe</w:t>
      </w:r>
      <w:r w:rsidR="005D5563">
        <w:rPr>
          <w:rFonts w:eastAsia="Times New Roman" w:cs="Arial"/>
          <w:szCs w:val="20"/>
          <w:lang w:eastAsia="hr-HR"/>
        </w:rPr>
        <w:t xml:space="preserve"> (obrazac HBOR-a)</w:t>
      </w:r>
    </w:p>
    <w:p w14:paraId="5878DCF9" w14:textId="5E139D3A" w:rsidR="00382C5B" w:rsidRPr="00A0282B" w:rsidRDefault="005D5563" w:rsidP="00A42A99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szCs w:val="20"/>
          <w:lang w:eastAsia="hr-HR"/>
        </w:rPr>
        <w:t xml:space="preserve">Za politički izložene osobe: </w:t>
      </w:r>
      <w:r w:rsidR="00AA144C" w:rsidRPr="00A0282B">
        <w:rPr>
          <w:rFonts w:eastAsia="Times New Roman" w:cs="Arial"/>
          <w:szCs w:val="20"/>
          <w:lang w:eastAsia="hr-HR"/>
        </w:rPr>
        <w:t>Upitnik za politički izložene osobe</w:t>
      </w:r>
      <w:r w:rsidR="009B3DE9" w:rsidRPr="00A0282B">
        <w:rPr>
          <w:rFonts w:eastAsia="Times New Roman" w:cs="Arial"/>
          <w:szCs w:val="20"/>
          <w:lang w:eastAsia="hr-HR"/>
        </w:rPr>
        <w:t xml:space="preserve">, Izjava o porijeklu imovine i </w:t>
      </w:r>
      <w:r w:rsidR="00621CD0">
        <w:rPr>
          <w:rFonts w:eastAsia="Times New Roman" w:cs="Arial"/>
          <w:szCs w:val="20"/>
          <w:lang w:eastAsia="hr-HR"/>
        </w:rPr>
        <w:t>sredstava</w:t>
      </w:r>
      <w:r w:rsidR="00621CD0" w:rsidRPr="00A0282B">
        <w:rPr>
          <w:rFonts w:eastAsia="Times New Roman" w:cs="Arial"/>
          <w:szCs w:val="20"/>
          <w:lang w:eastAsia="hr-HR"/>
        </w:rPr>
        <w:t xml:space="preserve"> </w:t>
      </w:r>
      <w:r w:rsidR="00A42A99" w:rsidRPr="00A0282B">
        <w:rPr>
          <w:rFonts w:eastAsia="Times New Roman" w:cs="Arial"/>
          <w:szCs w:val="20"/>
          <w:lang w:eastAsia="hr-HR"/>
        </w:rPr>
        <w:t>(</w:t>
      </w:r>
      <w:r w:rsidR="00E54986" w:rsidRPr="00A0282B">
        <w:rPr>
          <w:rFonts w:eastAsia="Times New Roman" w:cs="Arial"/>
          <w:szCs w:val="20"/>
          <w:lang w:eastAsia="hr-HR"/>
        </w:rPr>
        <w:t xml:space="preserve">obrasci </w:t>
      </w:r>
      <w:r w:rsidR="00A42A99" w:rsidRPr="00A0282B">
        <w:rPr>
          <w:rFonts w:eastAsia="Times New Roman" w:cs="Arial"/>
          <w:szCs w:val="20"/>
          <w:lang w:eastAsia="hr-HR"/>
        </w:rPr>
        <w:t>HBOR-a)</w:t>
      </w:r>
    </w:p>
    <w:p w14:paraId="691024FB" w14:textId="77777777" w:rsidR="005D776B" w:rsidRPr="00A0282B" w:rsidRDefault="00200F38" w:rsidP="008070CF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bookmarkStart w:id="18" w:name="_Hlk1125929"/>
      <w:r w:rsidRPr="00A0282B">
        <w:rPr>
          <w:rFonts w:eastAsia="Times New Roman" w:cs="Arial"/>
          <w:szCs w:val="20"/>
          <w:lang w:eastAsia="hr-HR"/>
        </w:rPr>
        <w:t>Identifikacijski dokument ovlaštene osobe/osoba</w:t>
      </w:r>
      <w:r w:rsidR="008070CF" w:rsidRPr="00A0282B">
        <w:rPr>
          <w:rFonts w:eastAsia="Times New Roman" w:cs="Arial"/>
          <w:szCs w:val="20"/>
          <w:lang w:eastAsia="hr-HR"/>
        </w:rPr>
        <w:t xml:space="preserve"> </w:t>
      </w:r>
      <w:r w:rsidR="00344BA0" w:rsidRPr="00A0282B">
        <w:rPr>
          <w:rFonts w:eastAsia="Times New Roman" w:cs="Arial"/>
          <w:szCs w:val="20"/>
          <w:lang w:eastAsia="hr-HR"/>
        </w:rPr>
        <w:t xml:space="preserve">– </w:t>
      </w:r>
      <w:bookmarkStart w:id="19" w:name="_Hlk83823304"/>
      <w:r w:rsidR="00474DAE" w:rsidRPr="00A0282B">
        <w:rPr>
          <w:rFonts w:eastAsia="Times New Roman" w:cs="Arial"/>
          <w:szCs w:val="20"/>
          <w:lang w:eastAsia="hr-HR"/>
        </w:rPr>
        <w:t>preslika osobne iskaznice ili putovnice</w:t>
      </w:r>
    </w:p>
    <w:p w14:paraId="2ECC04FC" w14:textId="7804BE94" w:rsidR="00200F38" w:rsidRPr="00A0282B" w:rsidRDefault="00474DAE" w:rsidP="005D776B">
      <w:pPr>
        <w:spacing w:line="276" w:lineRule="auto"/>
        <w:ind w:left="720"/>
        <w:contextualSpacing/>
        <w:jc w:val="both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>(s vidljivim OIB-om i Potvrda o OIB-u ako nije iskazan u identifikacijskom dokumentu)</w:t>
      </w:r>
      <w:bookmarkEnd w:id="19"/>
    </w:p>
    <w:bookmarkEnd w:id="18"/>
    <w:p w14:paraId="63E7FF40" w14:textId="64872E11" w:rsidR="008F1196" w:rsidRPr="00A0282B" w:rsidRDefault="008F1196" w:rsidP="008070CF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 xml:space="preserve">Životopis </w:t>
      </w:r>
      <w:r w:rsidR="009F5B3A" w:rsidRPr="00A0282B">
        <w:rPr>
          <w:rFonts w:eastAsia="Times New Roman" w:cs="Arial"/>
          <w:szCs w:val="20"/>
          <w:lang w:eastAsia="hr-HR"/>
        </w:rPr>
        <w:t>vlasnika</w:t>
      </w:r>
      <w:r w:rsidR="007868B3" w:rsidRPr="00A0282B">
        <w:rPr>
          <w:rFonts w:eastAsia="Times New Roman" w:cs="Arial"/>
          <w:szCs w:val="20"/>
          <w:lang w:eastAsia="hr-HR"/>
        </w:rPr>
        <w:t xml:space="preserve">/nositelja djelatnosti </w:t>
      </w:r>
      <w:r w:rsidR="00E6375B" w:rsidRPr="00A0282B">
        <w:rPr>
          <w:rFonts w:eastAsia="Times New Roman" w:cs="Arial"/>
          <w:szCs w:val="20"/>
          <w:lang w:eastAsia="hr-HR"/>
        </w:rPr>
        <w:t>–</w:t>
      </w:r>
      <w:r w:rsidR="006F6329" w:rsidRPr="00A0282B">
        <w:rPr>
          <w:rFonts w:eastAsia="Times New Roman" w:cs="Arial"/>
          <w:szCs w:val="20"/>
          <w:lang w:eastAsia="hr-HR"/>
        </w:rPr>
        <w:t xml:space="preserve"> </w:t>
      </w:r>
      <w:r w:rsidR="008070CF" w:rsidRPr="00A0282B">
        <w:rPr>
          <w:rFonts w:eastAsia="Times New Roman" w:cs="Arial"/>
          <w:szCs w:val="20"/>
          <w:lang w:eastAsia="hr-HR"/>
        </w:rPr>
        <w:t>ako</w:t>
      </w:r>
      <w:r w:rsidRPr="00A0282B">
        <w:rPr>
          <w:rFonts w:eastAsia="Times New Roman" w:cs="Arial"/>
          <w:szCs w:val="20"/>
          <w:lang w:eastAsia="hr-HR"/>
        </w:rPr>
        <w:t xml:space="preserve"> </w:t>
      </w:r>
      <w:r w:rsidR="008659CD" w:rsidRPr="00A0282B">
        <w:rPr>
          <w:rFonts w:eastAsia="Times New Roman" w:cs="Arial"/>
          <w:szCs w:val="20"/>
          <w:lang w:eastAsia="hr-HR"/>
        </w:rPr>
        <w:t xml:space="preserve">životopis </w:t>
      </w:r>
      <w:r w:rsidRPr="00A0282B">
        <w:rPr>
          <w:rFonts w:eastAsia="Times New Roman" w:cs="Arial"/>
          <w:szCs w:val="20"/>
          <w:lang w:eastAsia="hr-HR"/>
        </w:rPr>
        <w:t xml:space="preserve">nije sastavni dio </w:t>
      </w:r>
      <w:r w:rsidR="005070C4" w:rsidRPr="00A0282B">
        <w:rPr>
          <w:rFonts w:eastAsia="Times New Roman" w:cs="Arial"/>
          <w:szCs w:val="20"/>
          <w:lang w:eastAsia="hr-HR"/>
        </w:rPr>
        <w:t>poslovnog plana</w:t>
      </w:r>
      <w:r w:rsidRPr="00A0282B">
        <w:rPr>
          <w:rFonts w:eastAsia="Times New Roman" w:cs="Arial"/>
          <w:szCs w:val="20"/>
          <w:lang w:eastAsia="hr-HR"/>
        </w:rPr>
        <w:t>/</w:t>
      </w:r>
      <w:r w:rsidR="005070C4" w:rsidRPr="00A0282B">
        <w:rPr>
          <w:rFonts w:eastAsia="Times New Roman" w:cs="Arial"/>
          <w:szCs w:val="20"/>
          <w:lang w:eastAsia="hr-HR"/>
        </w:rPr>
        <w:t>investicijske studije</w:t>
      </w:r>
    </w:p>
    <w:p w14:paraId="271584D5" w14:textId="3C286856" w:rsidR="00911D7A" w:rsidRPr="00A0282B" w:rsidRDefault="00911D7A" w:rsidP="00911D7A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szCs w:val="20"/>
          <w:lang w:eastAsia="hr-HR"/>
        </w:rPr>
      </w:pPr>
      <w:bookmarkStart w:id="20" w:name="_Hlk83827056"/>
      <w:r w:rsidRPr="00A0282B">
        <w:rPr>
          <w:rFonts w:eastAsia="Times New Roman" w:cs="Arial"/>
          <w:szCs w:val="20"/>
          <w:lang w:eastAsia="hr-HR"/>
        </w:rPr>
        <w:t>Dok</w:t>
      </w:r>
      <w:r w:rsidR="004324F6" w:rsidRPr="00A0282B">
        <w:rPr>
          <w:rFonts w:eastAsia="Times New Roman" w:cs="Arial"/>
          <w:szCs w:val="20"/>
          <w:lang w:eastAsia="hr-HR"/>
        </w:rPr>
        <w:t xml:space="preserve">ument o </w:t>
      </w:r>
      <w:r w:rsidRPr="00A0282B">
        <w:rPr>
          <w:rFonts w:eastAsia="Times New Roman" w:cs="Arial"/>
          <w:szCs w:val="20"/>
          <w:lang w:eastAsia="hr-HR"/>
        </w:rPr>
        <w:t>registraciji – ako nije dostupan u javnim registrima</w:t>
      </w:r>
      <w:r w:rsidR="005E0480" w:rsidRPr="00A0282B">
        <w:rPr>
          <w:rFonts w:eastAsia="Times New Roman" w:cs="Arial"/>
          <w:szCs w:val="20"/>
          <w:lang w:eastAsia="hr-HR"/>
        </w:rPr>
        <w:t xml:space="preserve"> (npr. </w:t>
      </w:r>
      <w:r w:rsidR="004324F6" w:rsidRPr="00A0282B">
        <w:rPr>
          <w:rFonts w:eastAsia="Times New Roman" w:cs="Arial"/>
          <w:szCs w:val="20"/>
          <w:lang w:eastAsia="hr-HR"/>
        </w:rPr>
        <w:t xml:space="preserve">za obiteljska poljoprivredna gospodarstva </w:t>
      </w:r>
      <w:r w:rsidR="005E0480" w:rsidRPr="00A0282B">
        <w:rPr>
          <w:rFonts w:eastAsia="Times New Roman" w:cs="Arial"/>
          <w:szCs w:val="20"/>
          <w:lang w:eastAsia="hr-HR"/>
        </w:rPr>
        <w:t>Izvadak iz Upisnika poljoprivrednih gospodarstava (</w:t>
      </w:r>
      <w:r w:rsidR="004324F6" w:rsidRPr="00A0282B">
        <w:rPr>
          <w:rFonts w:eastAsia="Times New Roman" w:cs="Arial"/>
          <w:szCs w:val="20"/>
          <w:lang w:eastAsia="hr-HR"/>
        </w:rPr>
        <w:t>OPG))</w:t>
      </w:r>
    </w:p>
    <w:bookmarkEnd w:id="20"/>
    <w:p w14:paraId="563833EF" w14:textId="1367AB25" w:rsidR="00161B52" w:rsidRPr="00047B0E" w:rsidRDefault="003D0DE2" w:rsidP="00161B52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b/>
          <w:bCs/>
          <w:szCs w:val="20"/>
          <w:lang w:eastAsia="hr-HR"/>
        </w:rPr>
      </w:pPr>
      <w:r w:rsidRPr="00047B0E">
        <w:rPr>
          <w:rFonts w:eastAsia="Times New Roman" w:cs="Arial"/>
          <w:b/>
          <w:bCs/>
          <w:szCs w:val="20"/>
          <w:lang w:eastAsia="hr-HR"/>
        </w:rPr>
        <w:t>F</w:t>
      </w:r>
      <w:r w:rsidR="00161B52" w:rsidRPr="00047B0E">
        <w:rPr>
          <w:rFonts w:eastAsia="Times New Roman" w:cs="Arial"/>
          <w:b/>
          <w:bCs/>
          <w:szCs w:val="20"/>
          <w:lang w:eastAsia="hr-HR"/>
        </w:rPr>
        <w:t>inancijski izvještaji</w:t>
      </w:r>
      <w:r w:rsidR="009E1C66" w:rsidRPr="00047B0E">
        <w:rPr>
          <w:rFonts w:eastAsia="Times New Roman" w:cs="Arial"/>
          <w:b/>
          <w:bCs/>
          <w:szCs w:val="20"/>
          <w:lang w:eastAsia="hr-HR"/>
        </w:rPr>
        <w:t>:</w:t>
      </w:r>
      <w:r w:rsidR="00D95456" w:rsidRPr="00047B0E">
        <w:rPr>
          <w:rFonts w:eastAsia="Times New Roman" w:cs="Arial"/>
          <w:b/>
          <w:bCs/>
          <w:szCs w:val="20"/>
          <w:vertAlign w:val="superscript"/>
          <w:lang w:eastAsia="hr-HR"/>
        </w:rPr>
        <w:t>3</w:t>
      </w:r>
    </w:p>
    <w:p w14:paraId="7523AD69" w14:textId="77777777" w:rsidR="00C52974" w:rsidRPr="00047B0E" w:rsidRDefault="00C52974" w:rsidP="00C52974">
      <w:pPr>
        <w:pStyle w:val="ListParagraph"/>
        <w:spacing w:line="276" w:lineRule="auto"/>
        <w:ind w:hanging="11"/>
        <w:jc w:val="both"/>
        <w:rPr>
          <w:rFonts w:eastAsia="Times New Roman" w:cs="Arial"/>
          <w:b/>
          <w:szCs w:val="20"/>
          <w:lang w:eastAsia="hr-HR"/>
        </w:rPr>
      </w:pPr>
      <w:r w:rsidRPr="00047B0E">
        <w:rPr>
          <w:rFonts w:eastAsia="Times New Roman" w:cs="Arial"/>
          <w:b/>
          <w:szCs w:val="20"/>
          <w:lang w:eastAsia="hr-HR"/>
        </w:rPr>
        <w:t>Za obveznike poreza na dohodak:</w:t>
      </w:r>
    </w:p>
    <w:p w14:paraId="74C07C9E" w14:textId="77777777" w:rsidR="00C52974" w:rsidRPr="00C76B58" w:rsidRDefault="00C52974" w:rsidP="00C52974">
      <w:pPr>
        <w:pStyle w:val="ListParagraph"/>
        <w:numPr>
          <w:ilvl w:val="0"/>
          <w:numId w:val="27"/>
        </w:numPr>
        <w:spacing w:line="276" w:lineRule="auto"/>
        <w:jc w:val="both"/>
        <w:rPr>
          <w:rFonts w:eastAsia="Times New Roman" w:cs="Arial"/>
          <w:bCs/>
          <w:szCs w:val="20"/>
          <w:u w:val="single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lastRenderedPageBreak/>
        <w:t xml:space="preserve">Godišnji financijski izvještaji za prethodne dvije godine poslovanja </w:t>
      </w:r>
      <w:r w:rsidRPr="009F2EC5">
        <w:rPr>
          <w:rFonts w:eastAsia="Times New Roman" w:cs="Arial"/>
          <w:szCs w:val="20"/>
          <w:lang w:eastAsia="hr-HR"/>
        </w:rPr>
        <w:t>–</w:t>
      </w:r>
      <w:r>
        <w:rPr>
          <w:rFonts w:eastAsia="Times New Roman" w:cs="Arial"/>
          <w:szCs w:val="20"/>
          <w:lang w:eastAsia="hr-HR"/>
        </w:rPr>
        <w:t xml:space="preserve"> </w:t>
      </w:r>
      <w:r w:rsidRPr="006E0EE2">
        <w:rPr>
          <w:lang w:eastAsia="hr-HR"/>
        </w:rPr>
        <w:t>Prijava/Rješenje poreza na dohodak s prilozima (Knjiga primitaka i izdataka, Popis dugotrajne imovine)</w:t>
      </w:r>
      <w:r>
        <w:rPr>
          <w:lang w:eastAsia="hr-HR"/>
        </w:rPr>
        <w:t xml:space="preserve"> </w:t>
      </w:r>
    </w:p>
    <w:p w14:paraId="1779B3C2" w14:textId="77777777" w:rsidR="00C52974" w:rsidRPr="005022C9" w:rsidRDefault="00C52974" w:rsidP="00C52974">
      <w:pPr>
        <w:pStyle w:val="ListParagraph"/>
        <w:numPr>
          <w:ilvl w:val="0"/>
          <w:numId w:val="27"/>
        </w:numPr>
        <w:spacing w:line="276" w:lineRule="auto"/>
        <w:jc w:val="both"/>
        <w:rPr>
          <w:rFonts w:eastAsia="Times New Roman" w:cs="Arial"/>
          <w:bCs/>
          <w:szCs w:val="20"/>
          <w:u w:val="single"/>
          <w:lang w:eastAsia="hr-HR"/>
        </w:rPr>
      </w:pPr>
      <w:r w:rsidRPr="00893369">
        <w:rPr>
          <w:rFonts w:eastAsia="Times New Roman" w:cs="Arial"/>
          <w:szCs w:val="20"/>
          <w:lang w:eastAsia="hr-HR"/>
        </w:rPr>
        <w:t xml:space="preserve">Kvartalni financijski izvještaji na </w:t>
      </w:r>
      <w:r>
        <w:rPr>
          <w:rFonts w:eastAsia="Times New Roman" w:cs="Arial"/>
          <w:szCs w:val="20"/>
          <w:lang w:eastAsia="hr-HR"/>
        </w:rPr>
        <w:t xml:space="preserve">zadnji </w:t>
      </w:r>
      <w:r w:rsidRPr="00893369">
        <w:rPr>
          <w:rFonts w:eastAsia="Times New Roman" w:cs="Arial"/>
          <w:szCs w:val="20"/>
          <w:lang w:eastAsia="hr-HR"/>
        </w:rPr>
        <w:t xml:space="preserve">dan prethodnog kvartala – </w:t>
      </w:r>
      <w:r w:rsidRPr="005022C9">
        <w:rPr>
          <w:rFonts w:eastAsia="Times New Roman" w:cs="Arial"/>
          <w:szCs w:val="20"/>
          <w:lang w:eastAsia="hr-HR"/>
        </w:rPr>
        <w:t>Rekapitulacija primitaka i izdataka</w:t>
      </w:r>
    </w:p>
    <w:p w14:paraId="32F1E4C8" w14:textId="77777777" w:rsidR="00C52974" w:rsidRPr="00383BE8" w:rsidRDefault="00C52974" w:rsidP="00C52974">
      <w:pPr>
        <w:pStyle w:val="ListParagraph"/>
        <w:numPr>
          <w:ilvl w:val="0"/>
          <w:numId w:val="27"/>
        </w:numPr>
        <w:spacing w:line="276" w:lineRule="auto"/>
        <w:jc w:val="both"/>
        <w:rPr>
          <w:rFonts w:eastAsia="Times New Roman" w:cs="Arial"/>
          <w:bCs/>
          <w:szCs w:val="20"/>
          <w:u w:val="single"/>
          <w:lang w:eastAsia="hr-HR"/>
        </w:rPr>
      </w:pPr>
      <w:r w:rsidRPr="003A3B1B">
        <w:rPr>
          <w:rFonts w:eastAsia="Times New Roman" w:cs="Arial"/>
          <w:bCs/>
          <w:szCs w:val="20"/>
          <w:lang w:eastAsia="hr-HR"/>
        </w:rPr>
        <w:t>Evidencija o tražbinama i obvezama</w:t>
      </w:r>
      <w:r>
        <w:rPr>
          <w:rFonts w:eastAsia="Times New Roman" w:cs="Arial"/>
          <w:bCs/>
          <w:szCs w:val="20"/>
          <w:lang w:eastAsia="hr-HR"/>
        </w:rPr>
        <w:t xml:space="preserve"> </w:t>
      </w:r>
      <w:bookmarkStart w:id="21" w:name="_Hlk83310609"/>
      <w:r w:rsidRPr="009F2EC5">
        <w:rPr>
          <w:rFonts w:eastAsia="Times New Roman" w:cs="Arial"/>
          <w:szCs w:val="20"/>
          <w:lang w:eastAsia="hr-HR"/>
        </w:rPr>
        <w:t>–</w:t>
      </w:r>
      <w:bookmarkEnd w:id="21"/>
      <w:r>
        <w:rPr>
          <w:rFonts w:eastAsia="Times New Roman" w:cs="Arial"/>
          <w:szCs w:val="20"/>
          <w:lang w:eastAsia="hr-HR"/>
        </w:rPr>
        <w:t xml:space="preserve"> </w:t>
      </w:r>
      <w:r w:rsidRPr="003A3B1B">
        <w:rPr>
          <w:rFonts w:eastAsia="Times New Roman" w:cs="Arial"/>
          <w:bCs/>
          <w:szCs w:val="20"/>
          <w:lang w:eastAsia="hr-HR"/>
        </w:rPr>
        <w:t>ne starija od 30 dana od podnošenja zahtjeva</w:t>
      </w:r>
      <w:r>
        <w:rPr>
          <w:rFonts w:eastAsia="Times New Roman" w:cs="Arial"/>
          <w:bCs/>
          <w:szCs w:val="20"/>
          <w:lang w:eastAsia="hr-HR"/>
        </w:rPr>
        <w:t xml:space="preserve"> za kredit</w:t>
      </w:r>
    </w:p>
    <w:p w14:paraId="2A339D5C" w14:textId="54413B2E" w:rsidR="00D51857" w:rsidRPr="00047B0E" w:rsidRDefault="008D24D1" w:rsidP="00CC12BE">
      <w:pPr>
        <w:spacing w:line="276" w:lineRule="auto"/>
        <w:ind w:left="714" w:hanging="5"/>
        <w:contextualSpacing/>
        <w:jc w:val="both"/>
        <w:rPr>
          <w:rFonts w:eastAsia="Times New Roman" w:cs="Arial"/>
          <w:b/>
          <w:szCs w:val="20"/>
          <w:lang w:eastAsia="hr-HR"/>
        </w:rPr>
      </w:pPr>
      <w:r w:rsidRPr="00047B0E">
        <w:rPr>
          <w:rFonts w:eastAsia="Times New Roman" w:cs="Arial"/>
          <w:b/>
          <w:szCs w:val="20"/>
          <w:lang w:eastAsia="hr-HR"/>
        </w:rPr>
        <w:t>Z</w:t>
      </w:r>
      <w:r w:rsidR="005F602C" w:rsidRPr="00047B0E">
        <w:rPr>
          <w:rFonts w:eastAsia="Times New Roman" w:cs="Arial"/>
          <w:b/>
          <w:szCs w:val="20"/>
          <w:lang w:eastAsia="hr-HR"/>
        </w:rPr>
        <w:t>a obveznike poreza na dobit</w:t>
      </w:r>
      <w:r w:rsidR="00C52974" w:rsidRPr="00047B0E">
        <w:rPr>
          <w:rFonts w:eastAsia="Times New Roman" w:cs="Arial"/>
          <w:b/>
          <w:szCs w:val="20"/>
          <w:lang w:eastAsia="hr-HR"/>
        </w:rPr>
        <w:t xml:space="preserve">, odnosno </w:t>
      </w:r>
      <w:r w:rsidR="00C54033" w:rsidRPr="00047B0E">
        <w:rPr>
          <w:rFonts w:eastAsia="Times New Roman" w:cs="Arial"/>
          <w:b/>
          <w:szCs w:val="20"/>
          <w:lang w:eastAsia="hr-HR"/>
        </w:rPr>
        <w:t xml:space="preserve">poduzetnike </w:t>
      </w:r>
      <w:r w:rsidR="00C52974" w:rsidRPr="00047B0E">
        <w:rPr>
          <w:rFonts w:eastAsia="Times New Roman" w:cs="Arial"/>
          <w:b/>
          <w:szCs w:val="20"/>
          <w:lang w:eastAsia="hr-HR"/>
        </w:rPr>
        <w:t>koji vode poslovne knjige prema Zakonu o računovodstvu (ZoR)</w:t>
      </w:r>
      <w:r w:rsidR="005F602C" w:rsidRPr="00047B0E">
        <w:rPr>
          <w:rFonts w:eastAsia="Times New Roman" w:cs="Arial"/>
          <w:b/>
          <w:szCs w:val="20"/>
          <w:lang w:eastAsia="hr-HR"/>
        </w:rPr>
        <w:t>:</w:t>
      </w:r>
    </w:p>
    <w:p w14:paraId="71C01976" w14:textId="5B3E36D1" w:rsidR="00371C7B" w:rsidRPr="003A2C58" w:rsidRDefault="003D0DE2" w:rsidP="00C76B58">
      <w:pPr>
        <w:pStyle w:val="ListParagraph"/>
        <w:numPr>
          <w:ilvl w:val="0"/>
          <w:numId w:val="27"/>
        </w:numPr>
        <w:spacing w:line="276" w:lineRule="auto"/>
        <w:ind w:hanging="357"/>
        <w:jc w:val="both"/>
        <w:rPr>
          <w:rFonts w:eastAsia="Times New Roman" w:cs="Arial"/>
          <w:bCs/>
          <w:szCs w:val="20"/>
          <w:u w:val="single"/>
          <w:lang w:eastAsia="hr-HR"/>
        </w:rPr>
      </w:pPr>
      <w:r w:rsidRPr="005C07BE">
        <w:rPr>
          <w:rFonts w:eastAsia="Times New Roman" w:cs="Arial"/>
          <w:bCs/>
          <w:szCs w:val="20"/>
          <w:lang w:eastAsia="hr-HR"/>
        </w:rPr>
        <w:t>Godišnji financijski izvještaji za prethodne dvije godine poslovanja</w:t>
      </w:r>
      <w:r w:rsidRPr="005C07BE">
        <w:rPr>
          <w:rFonts w:eastAsia="Times New Roman" w:cs="Arial"/>
          <w:b/>
          <w:bCs/>
          <w:szCs w:val="20"/>
          <w:lang w:eastAsia="hr-HR"/>
        </w:rPr>
        <w:t xml:space="preserve"> </w:t>
      </w:r>
      <w:r w:rsidRPr="005C07BE">
        <w:rPr>
          <w:rFonts w:eastAsia="Times New Roman" w:cs="Arial"/>
          <w:szCs w:val="20"/>
          <w:lang w:eastAsia="hr-HR"/>
        </w:rPr>
        <w:t xml:space="preserve">– </w:t>
      </w:r>
      <w:r w:rsidR="00371C7B" w:rsidRPr="005C07BE">
        <w:rPr>
          <w:rFonts w:eastAsia="Times New Roman" w:cs="Arial"/>
          <w:bCs/>
          <w:szCs w:val="20"/>
          <w:lang w:eastAsia="hr-HR"/>
        </w:rPr>
        <w:t xml:space="preserve">Bilanca, Račun dobiti i gubitka, Dodatni podaci, Bilješke </w:t>
      </w:r>
      <w:r w:rsidR="00371C7B" w:rsidRPr="005022C9">
        <w:rPr>
          <w:rFonts w:eastAsia="Times New Roman" w:cs="Arial"/>
          <w:bCs/>
          <w:szCs w:val="20"/>
          <w:lang w:eastAsia="hr-HR"/>
        </w:rPr>
        <w:t>uz financijska izvješća</w:t>
      </w:r>
      <w:r w:rsidR="00DC0EF0" w:rsidRPr="005022C9">
        <w:rPr>
          <w:rFonts w:eastAsia="Times New Roman" w:cs="Arial"/>
          <w:bCs/>
          <w:szCs w:val="20"/>
          <w:lang w:eastAsia="hr-HR"/>
        </w:rPr>
        <w:t xml:space="preserve">, </w:t>
      </w:r>
      <w:r w:rsidR="007F0EE1" w:rsidRPr="005022C9">
        <w:rPr>
          <w:rFonts w:eastAsia="Times New Roman" w:cs="Arial"/>
          <w:bCs/>
          <w:szCs w:val="20"/>
          <w:lang w:eastAsia="hr-HR"/>
        </w:rPr>
        <w:t xml:space="preserve">Bruto bilanca, </w:t>
      </w:r>
      <w:r w:rsidR="00DC0EF0" w:rsidRPr="005022C9">
        <w:rPr>
          <w:rFonts w:eastAsia="Times New Roman" w:cs="Arial"/>
          <w:bCs/>
          <w:szCs w:val="20"/>
          <w:lang w:eastAsia="hr-HR"/>
        </w:rPr>
        <w:t>uključujući potvrdu da su financijski izvještaji predani FINA-i</w:t>
      </w:r>
    </w:p>
    <w:p w14:paraId="25143E13" w14:textId="2D38A2AD" w:rsidR="00BF3F97" w:rsidRDefault="00BF3F97" w:rsidP="00421BE8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bookmarkStart w:id="22" w:name="_Hlk83222620"/>
      <w:r>
        <w:rPr>
          <w:rFonts w:eastAsia="Times New Roman" w:cs="Arial"/>
          <w:bCs/>
          <w:szCs w:val="20"/>
          <w:lang w:eastAsia="hr-HR"/>
        </w:rPr>
        <w:t>za srednj</w:t>
      </w:r>
      <w:r w:rsidR="00D624FF">
        <w:rPr>
          <w:rFonts w:eastAsia="Times New Roman" w:cs="Arial"/>
          <w:bCs/>
          <w:szCs w:val="20"/>
          <w:lang w:eastAsia="hr-HR"/>
        </w:rPr>
        <w:t>e</w:t>
      </w:r>
      <w:r>
        <w:rPr>
          <w:rFonts w:eastAsia="Times New Roman" w:cs="Arial"/>
          <w:bCs/>
          <w:szCs w:val="20"/>
          <w:lang w:eastAsia="hr-HR"/>
        </w:rPr>
        <w:t xml:space="preserve"> i velik</w:t>
      </w:r>
      <w:r w:rsidR="00D624FF">
        <w:rPr>
          <w:rFonts w:eastAsia="Times New Roman" w:cs="Arial"/>
          <w:bCs/>
          <w:szCs w:val="20"/>
          <w:lang w:eastAsia="hr-HR"/>
        </w:rPr>
        <w:t>e</w:t>
      </w:r>
      <w:r>
        <w:rPr>
          <w:rFonts w:eastAsia="Times New Roman" w:cs="Arial"/>
          <w:bCs/>
          <w:szCs w:val="20"/>
          <w:lang w:eastAsia="hr-HR"/>
        </w:rPr>
        <w:t xml:space="preserve"> poduz</w:t>
      </w:r>
      <w:r w:rsidR="00D624FF">
        <w:rPr>
          <w:rFonts w:eastAsia="Times New Roman" w:cs="Arial"/>
          <w:bCs/>
          <w:szCs w:val="20"/>
          <w:lang w:eastAsia="hr-HR"/>
        </w:rPr>
        <w:t xml:space="preserve">etnike </w:t>
      </w:r>
      <w:r>
        <w:rPr>
          <w:rFonts w:eastAsia="Times New Roman" w:cs="Arial"/>
          <w:bCs/>
          <w:szCs w:val="20"/>
          <w:lang w:eastAsia="hr-HR"/>
        </w:rPr>
        <w:t xml:space="preserve">prema </w:t>
      </w:r>
      <w:r w:rsidR="00D624FF">
        <w:rPr>
          <w:rFonts w:eastAsia="Times New Roman" w:cs="Arial"/>
          <w:bCs/>
          <w:szCs w:val="20"/>
          <w:lang w:eastAsia="hr-HR"/>
        </w:rPr>
        <w:t>ZoR-u</w:t>
      </w:r>
      <w:r>
        <w:rPr>
          <w:rFonts w:eastAsia="Times New Roman" w:cs="Arial"/>
          <w:bCs/>
          <w:szCs w:val="20"/>
          <w:lang w:eastAsia="hr-HR"/>
        </w:rPr>
        <w:t xml:space="preserve">: </w:t>
      </w:r>
      <w:r w:rsidR="00B026D3">
        <w:rPr>
          <w:rFonts w:eastAsia="Times New Roman" w:cs="Arial"/>
          <w:bCs/>
          <w:szCs w:val="20"/>
          <w:lang w:eastAsia="hr-HR"/>
        </w:rPr>
        <w:t>i</w:t>
      </w:r>
      <w:r>
        <w:rPr>
          <w:rFonts w:eastAsia="Times New Roman" w:cs="Arial"/>
          <w:bCs/>
          <w:szCs w:val="20"/>
          <w:lang w:eastAsia="hr-HR"/>
        </w:rPr>
        <w:t xml:space="preserve"> </w:t>
      </w:r>
      <w:r w:rsidR="00D624FF">
        <w:rPr>
          <w:rFonts w:eastAsia="Times New Roman" w:cs="Arial"/>
          <w:bCs/>
          <w:szCs w:val="20"/>
          <w:lang w:eastAsia="hr-HR"/>
        </w:rPr>
        <w:t>I</w:t>
      </w:r>
      <w:r>
        <w:rPr>
          <w:rFonts w:eastAsia="Times New Roman" w:cs="Arial"/>
          <w:bCs/>
          <w:szCs w:val="20"/>
          <w:lang w:eastAsia="hr-HR"/>
        </w:rPr>
        <w:t>zvještaj o novčanim tokovima</w:t>
      </w:r>
    </w:p>
    <w:p w14:paraId="02DC4254" w14:textId="37A557E9" w:rsidR="00D51857" w:rsidRPr="00A0282B" w:rsidRDefault="00D51857" w:rsidP="00D51857">
      <w:pPr>
        <w:numPr>
          <w:ilvl w:val="0"/>
          <w:numId w:val="27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 xml:space="preserve">Kvartalni financijski izvještaji na </w:t>
      </w:r>
      <w:r w:rsidR="00017621" w:rsidRPr="00A0282B">
        <w:rPr>
          <w:rFonts w:eastAsia="Times New Roman" w:cs="Arial"/>
          <w:szCs w:val="20"/>
          <w:lang w:eastAsia="hr-HR"/>
        </w:rPr>
        <w:t xml:space="preserve">zadnji </w:t>
      </w:r>
      <w:r w:rsidRPr="00A0282B">
        <w:rPr>
          <w:rFonts w:eastAsia="Times New Roman" w:cs="Arial"/>
          <w:szCs w:val="20"/>
          <w:lang w:eastAsia="hr-HR"/>
        </w:rPr>
        <w:t xml:space="preserve">dan prethodnog kvartala </w:t>
      </w:r>
      <w:bookmarkEnd w:id="22"/>
      <w:r w:rsidRPr="00A0282B">
        <w:rPr>
          <w:rFonts w:eastAsia="Times New Roman" w:cs="Arial"/>
          <w:szCs w:val="20"/>
          <w:lang w:eastAsia="hr-HR"/>
        </w:rPr>
        <w:t>s prikazom usporednih podataka za isto razdoblje prethodne godine</w:t>
      </w:r>
    </w:p>
    <w:p w14:paraId="1DA9ABFB" w14:textId="1D5E95C7" w:rsidR="00293152" w:rsidRPr="00A0282B" w:rsidRDefault="00293152" w:rsidP="00293152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Arial"/>
        </w:rPr>
      </w:pPr>
      <w:r w:rsidRPr="00A0282B">
        <w:rPr>
          <w:rFonts w:cs="Arial"/>
        </w:rPr>
        <w:t xml:space="preserve">Izvješća o zaduženosti i urednosti otplate </w:t>
      </w:r>
      <w:r w:rsidR="00B026D3" w:rsidRPr="00A0282B">
        <w:rPr>
          <w:rFonts w:eastAsia="Times New Roman" w:cs="Arial"/>
          <w:szCs w:val="20"/>
          <w:lang w:eastAsia="hr-HR"/>
        </w:rPr>
        <w:t>–</w:t>
      </w:r>
      <w:r w:rsidRPr="00A0282B">
        <w:rPr>
          <w:rFonts w:cs="Arial"/>
        </w:rPr>
        <w:t xml:space="preserve"> očitovanja vjerovnika o stanju duga i urednosti otplate ne starija od 30 dana o</w:t>
      </w:r>
      <w:r w:rsidR="000E6F56" w:rsidRPr="00A0282B">
        <w:rPr>
          <w:rFonts w:cs="Arial"/>
        </w:rPr>
        <w:t xml:space="preserve">d </w:t>
      </w:r>
      <w:r w:rsidRPr="00A0282B">
        <w:rPr>
          <w:rFonts w:cs="Arial"/>
        </w:rPr>
        <w:t>podnošenja zahtjeva</w:t>
      </w:r>
      <w:r w:rsidR="000E6F56" w:rsidRPr="00A0282B">
        <w:rPr>
          <w:rFonts w:cs="Arial"/>
        </w:rPr>
        <w:t xml:space="preserve"> za kredit</w:t>
      </w:r>
    </w:p>
    <w:p w14:paraId="2F4EF9E6" w14:textId="4BC0B074" w:rsidR="004017C0" w:rsidRPr="00A0282B" w:rsidRDefault="00AA144C" w:rsidP="008070CF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>Podaci o solventnosti</w:t>
      </w:r>
      <w:r w:rsidR="008070CF" w:rsidRPr="00A0282B">
        <w:rPr>
          <w:rFonts w:eastAsia="Times New Roman" w:cs="Arial"/>
          <w:szCs w:val="20"/>
          <w:lang w:eastAsia="hr-HR"/>
        </w:rPr>
        <w:t xml:space="preserve"> </w:t>
      </w:r>
      <w:bookmarkStart w:id="23" w:name="_Hlk82012279"/>
      <w:r w:rsidR="00E6375B" w:rsidRPr="00A0282B">
        <w:rPr>
          <w:rFonts w:eastAsia="Times New Roman" w:cs="Arial"/>
          <w:szCs w:val="20"/>
          <w:lang w:eastAsia="hr-HR"/>
        </w:rPr>
        <w:t>–</w:t>
      </w:r>
      <w:bookmarkEnd w:id="23"/>
      <w:r w:rsidR="008070CF" w:rsidRPr="00A0282B">
        <w:rPr>
          <w:rFonts w:eastAsia="Times New Roman" w:cs="Arial"/>
          <w:szCs w:val="20"/>
          <w:lang w:eastAsia="hr-HR"/>
        </w:rPr>
        <w:t xml:space="preserve"> </w:t>
      </w:r>
      <w:r w:rsidR="004017C0" w:rsidRPr="00A0282B">
        <w:rPr>
          <w:rFonts w:eastAsia="Times New Roman" w:cs="Arial"/>
          <w:szCs w:val="20"/>
          <w:lang w:eastAsia="hr-HR"/>
        </w:rPr>
        <w:t>BON2/SOL2 ne stariji od 30 dana od podnošenja zahtjeva</w:t>
      </w:r>
      <w:r w:rsidR="000E6F56" w:rsidRPr="00A0282B">
        <w:rPr>
          <w:rFonts w:eastAsia="Times New Roman" w:cs="Arial"/>
          <w:szCs w:val="20"/>
          <w:lang w:eastAsia="hr-HR"/>
        </w:rPr>
        <w:t xml:space="preserve"> za kredit</w:t>
      </w:r>
    </w:p>
    <w:p w14:paraId="733592BC" w14:textId="5F132AFC" w:rsidR="00C86421" w:rsidRPr="00A0282B" w:rsidRDefault="00270AB0" w:rsidP="00270AB0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bookmarkStart w:id="24" w:name="_Hlk83817455"/>
      <w:r w:rsidRPr="00A0282B">
        <w:rPr>
          <w:rFonts w:eastAsia="Times New Roman" w:cs="Arial"/>
          <w:szCs w:val="20"/>
          <w:lang w:eastAsia="hr-HR"/>
        </w:rPr>
        <w:t xml:space="preserve">Potvrda Porezne uprave o stanju obveza prema državi </w:t>
      </w:r>
      <w:r w:rsidR="00E6375B" w:rsidRPr="00A0282B">
        <w:rPr>
          <w:rFonts w:eastAsia="Times New Roman" w:cs="Arial"/>
          <w:szCs w:val="20"/>
          <w:lang w:eastAsia="hr-HR"/>
        </w:rPr>
        <w:t>–</w:t>
      </w:r>
      <w:r w:rsidRPr="00A0282B">
        <w:rPr>
          <w:rFonts w:eastAsia="Times New Roman" w:cs="Arial"/>
          <w:szCs w:val="20"/>
          <w:lang w:eastAsia="hr-HR"/>
        </w:rPr>
        <w:t xml:space="preserve"> ne starija od 30 dana od podnošenja zahtjeva</w:t>
      </w:r>
      <w:r w:rsidR="000E6F56" w:rsidRPr="00A0282B">
        <w:rPr>
          <w:rFonts w:eastAsia="Times New Roman" w:cs="Arial"/>
          <w:szCs w:val="20"/>
          <w:lang w:eastAsia="hr-HR"/>
        </w:rPr>
        <w:t xml:space="preserve"> za kredit</w:t>
      </w:r>
      <w:r w:rsidR="00344BA0" w:rsidRPr="00A0282B">
        <w:rPr>
          <w:rFonts w:eastAsia="Times New Roman" w:cs="Arial"/>
          <w:szCs w:val="20"/>
          <w:lang w:eastAsia="hr-HR"/>
        </w:rPr>
        <w:t>; a</w:t>
      </w:r>
      <w:r w:rsidRPr="00A0282B">
        <w:rPr>
          <w:rFonts w:eastAsia="Times New Roman" w:cs="Arial"/>
          <w:szCs w:val="20"/>
          <w:lang w:eastAsia="hr-HR"/>
        </w:rPr>
        <w:t xml:space="preserve">ko postoji regulirani dug podnositelja zahtjeva prema državi, </w:t>
      </w:r>
      <w:r w:rsidR="00344BA0" w:rsidRPr="00A0282B">
        <w:rPr>
          <w:rFonts w:eastAsia="Times New Roman" w:cs="Arial"/>
          <w:szCs w:val="20"/>
          <w:lang w:eastAsia="hr-HR"/>
        </w:rPr>
        <w:t>dostavlja se</w:t>
      </w:r>
      <w:r w:rsidRPr="00A0282B">
        <w:rPr>
          <w:rFonts w:eastAsia="Times New Roman" w:cs="Arial"/>
          <w:szCs w:val="20"/>
          <w:lang w:eastAsia="hr-HR"/>
        </w:rPr>
        <w:t xml:space="preserve"> i Potvrda Porezne uprave o obročnoj otplati poreznog duga</w:t>
      </w:r>
      <w:r w:rsidR="00CE2C44" w:rsidRPr="00A0282B">
        <w:rPr>
          <w:rFonts w:eastAsia="Times New Roman" w:cs="Arial"/>
          <w:szCs w:val="20"/>
          <w:lang w:eastAsia="hr-HR"/>
        </w:rPr>
        <w:t xml:space="preserve"> (dalje zajedno: Potvrda PU)</w:t>
      </w:r>
    </w:p>
    <w:bookmarkEnd w:id="24"/>
    <w:p w14:paraId="3568F713" w14:textId="77777777" w:rsidR="005C11F2" w:rsidRPr="007B2BE2" w:rsidRDefault="00E15B9F" w:rsidP="00E15B9F">
      <w:pPr>
        <w:spacing w:line="276" w:lineRule="auto"/>
        <w:ind w:left="720"/>
        <w:jc w:val="both"/>
      </w:pPr>
      <w:r w:rsidRPr="007B2BE2">
        <w:t>Potvrda PU se dostavlja za</w:t>
      </w:r>
      <w:r w:rsidR="005C11F2" w:rsidRPr="007B2BE2">
        <w:t>:</w:t>
      </w:r>
    </w:p>
    <w:p w14:paraId="3D4B2A06" w14:textId="29D39788" w:rsidR="00E15B9F" w:rsidRDefault="00E15B9F" w:rsidP="005C11F2">
      <w:pPr>
        <w:pStyle w:val="ListParagraph"/>
        <w:numPr>
          <w:ilvl w:val="0"/>
          <w:numId w:val="28"/>
        </w:numPr>
        <w:spacing w:line="276" w:lineRule="auto"/>
        <w:jc w:val="both"/>
      </w:pPr>
      <w:r>
        <w:t>podnositelja zahtjeva za kredit, te:</w:t>
      </w:r>
    </w:p>
    <w:p w14:paraId="603EA83E" w14:textId="41EFD462" w:rsidR="002B3904" w:rsidRDefault="002B3904" w:rsidP="002B3904">
      <w:pPr>
        <w:pStyle w:val="ListParagraph"/>
        <w:numPr>
          <w:ilvl w:val="0"/>
          <w:numId w:val="28"/>
        </w:numPr>
        <w:spacing w:line="276" w:lineRule="auto"/>
        <w:jc w:val="both"/>
      </w:pPr>
      <w:r>
        <w:t xml:space="preserve">ako je podnositelj zahtjeva </w:t>
      </w:r>
      <w:r w:rsidR="005D4413">
        <w:t xml:space="preserve">obveznik poreza na dohodak ili </w:t>
      </w:r>
      <w:r>
        <w:t xml:space="preserve">mikro poduzetnik prema ZoR-u: i za fizičke osobe vlasnike podnositelja zahtjeva </w:t>
      </w:r>
      <w:r w:rsidR="00BC2496">
        <w:t xml:space="preserve">koji eventualno nisu obuhvaćeni </w:t>
      </w:r>
      <w:r w:rsidR="00CC2DA5">
        <w:t xml:space="preserve">Potvrdom PU podnositelja zahtjeva </w:t>
      </w:r>
      <w:r>
        <w:t xml:space="preserve">te </w:t>
      </w:r>
      <w:r w:rsidR="00CC2DA5">
        <w:t xml:space="preserve">za </w:t>
      </w:r>
      <w:r>
        <w:t xml:space="preserve">povezane osobe podnositelja zahtjeva </w:t>
      </w:r>
    </w:p>
    <w:p w14:paraId="77985C3A" w14:textId="0C9F2763" w:rsidR="00AA144C" w:rsidRPr="00FE7A02" w:rsidRDefault="003D45B2" w:rsidP="00125808">
      <w:pPr>
        <w:pStyle w:val="ListParagraph"/>
        <w:numPr>
          <w:ilvl w:val="1"/>
          <w:numId w:val="3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FE7A02">
        <w:rPr>
          <w:rFonts w:eastAsia="Times New Roman" w:cs="Arial"/>
          <w:b/>
          <w:bCs/>
          <w:szCs w:val="20"/>
          <w:lang w:eastAsia="hr-HR"/>
        </w:rPr>
        <w:t>Dokumentacija o ulaganju</w:t>
      </w:r>
    </w:p>
    <w:p w14:paraId="2B1723F1" w14:textId="38F95158" w:rsidR="00F72CDE" w:rsidRPr="00FE7A02" w:rsidRDefault="00F72CDE" w:rsidP="00B10490">
      <w:pPr>
        <w:pStyle w:val="ListParagraph"/>
        <w:numPr>
          <w:ilvl w:val="1"/>
          <w:numId w:val="11"/>
        </w:numPr>
        <w:spacing w:before="120" w:after="120" w:line="276" w:lineRule="auto"/>
        <w:ind w:left="709" w:hanging="567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25" w:name="_Hlk3975375"/>
      <w:r w:rsidRPr="00FE7A02">
        <w:rPr>
          <w:rFonts w:eastAsia="Times New Roman" w:cs="Arial"/>
          <w:b/>
          <w:bCs/>
          <w:szCs w:val="20"/>
          <w:lang w:eastAsia="hr-HR"/>
        </w:rPr>
        <w:t xml:space="preserve">Za </w:t>
      </w:r>
      <w:r w:rsidR="005F602C" w:rsidRPr="00FE7A02">
        <w:rPr>
          <w:rFonts w:eastAsia="Times New Roman" w:cs="Arial"/>
          <w:b/>
          <w:bCs/>
          <w:szCs w:val="20"/>
          <w:lang w:eastAsia="hr-HR"/>
        </w:rPr>
        <w:t>programe</w:t>
      </w:r>
      <w:r w:rsidR="00884782" w:rsidRPr="00FE7A02">
        <w:rPr>
          <w:rFonts w:eastAsia="Times New Roman" w:cs="Arial"/>
          <w:b/>
          <w:bCs/>
          <w:szCs w:val="20"/>
          <w:lang w:eastAsia="hr-HR"/>
        </w:rPr>
        <w:t xml:space="preserve">: </w:t>
      </w:r>
      <w:r w:rsidR="005F602C" w:rsidRPr="00FE7A02">
        <w:rPr>
          <w:rFonts w:eastAsia="Times New Roman" w:cs="Arial"/>
          <w:b/>
          <w:bCs/>
          <w:szCs w:val="20"/>
          <w:lang w:eastAsia="hr-HR"/>
        </w:rPr>
        <w:t>Poduzetništvo mladih, žena i početnika</w:t>
      </w:r>
      <w:r w:rsidR="00B10490" w:rsidRPr="00FE7A02">
        <w:rPr>
          <w:rFonts w:eastAsia="Times New Roman" w:cs="Arial"/>
          <w:b/>
          <w:bCs/>
          <w:szCs w:val="20"/>
          <w:lang w:eastAsia="hr-HR"/>
        </w:rPr>
        <w:t xml:space="preserve"> / </w:t>
      </w:r>
      <w:r w:rsidR="0014145A" w:rsidRPr="00FE7A02">
        <w:rPr>
          <w:rFonts w:eastAsia="Times New Roman" w:cs="Arial"/>
          <w:b/>
          <w:bCs/>
          <w:szCs w:val="20"/>
          <w:lang w:eastAsia="hr-HR"/>
        </w:rPr>
        <w:t xml:space="preserve">Investicije posebnih segmenata MSP-ova u okviru NPOO-a / </w:t>
      </w:r>
      <w:r w:rsidR="005F602C" w:rsidRPr="00FE7A02">
        <w:rPr>
          <w:rFonts w:eastAsia="Times New Roman" w:cs="Arial"/>
          <w:b/>
          <w:bCs/>
          <w:szCs w:val="20"/>
          <w:lang w:eastAsia="hr-HR"/>
        </w:rPr>
        <w:t>Investicije privatnog sektora</w:t>
      </w:r>
      <w:r w:rsidR="00B10490" w:rsidRPr="00FE7A02">
        <w:rPr>
          <w:rFonts w:eastAsia="Times New Roman" w:cs="Arial"/>
          <w:b/>
          <w:bCs/>
          <w:szCs w:val="20"/>
          <w:lang w:eastAsia="hr-HR"/>
        </w:rPr>
        <w:t xml:space="preserve"> / </w:t>
      </w:r>
      <w:r w:rsidR="005F602C" w:rsidRPr="00FE7A02">
        <w:rPr>
          <w:rFonts w:eastAsia="Times New Roman" w:cs="Arial"/>
          <w:b/>
          <w:bCs/>
          <w:szCs w:val="20"/>
          <w:lang w:eastAsia="hr-HR"/>
        </w:rPr>
        <w:t>Investicije javnog sektora</w:t>
      </w:r>
      <w:r w:rsidR="00B10490" w:rsidRPr="00FE7A02">
        <w:rPr>
          <w:rFonts w:eastAsia="Times New Roman" w:cs="Arial"/>
          <w:b/>
          <w:bCs/>
          <w:szCs w:val="20"/>
          <w:lang w:eastAsia="hr-HR"/>
        </w:rPr>
        <w:t xml:space="preserve"> / </w:t>
      </w:r>
      <w:r w:rsidR="005F602C" w:rsidRPr="00FE7A02">
        <w:rPr>
          <w:rFonts w:eastAsia="Times New Roman" w:cs="Arial"/>
          <w:b/>
          <w:bCs/>
          <w:szCs w:val="20"/>
          <w:lang w:eastAsia="hr-HR"/>
        </w:rPr>
        <w:t>EU projekti</w:t>
      </w:r>
    </w:p>
    <w:bookmarkEnd w:id="25"/>
    <w:p w14:paraId="7E9CE7FD" w14:textId="2C6788AF" w:rsidR="00AA1F5F" w:rsidRPr="00AA1F5F" w:rsidRDefault="00683ED2" w:rsidP="00AA1F5F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 xml:space="preserve">Poslovni plan </w:t>
      </w:r>
      <w:r w:rsidR="004017C0" w:rsidRPr="00A0282B">
        <w:rPr>
          <w:rFonts w:eastAsia="Times New Roman" w:cs="Arial"/>
          <w:szCs w:val="20"/>
          <w:lang w:eastAsia="hr-HR"/>
        </w:rPr>
        <w:t>ili investicijska studija</w:t>
      </w:r>
      <w:r w:rsidR="00145D74" w:rsidRPr="00A0282B">
        <w:rPr>
          <w:rStyle w:val="FootnoteReference"/>
          <w:rFonts w:eastAsia="Times New Roman" w:cs="Arial"/>
          <w:szCs w:val="20"/>
          <w:lang w:eastAsia="hr-HR"/>
        </w:rPr>
        <w:footnoteReference w:id="5"/>
      </w:r>
      <w:r w:rsidR="00B10490" w:rsidRPr="00A0282B">
        <w:rPr>
          <w:rFonts w:eastAsia="Times New Roman" w:cs="Arial"/>
          <w:szCs w:val="20"/>
          <w:lang w:eastAsia="hr-HR"/>
        </w:rPr>
        <w:t xml:space="preserve"> </w:t>
      </w:r>
      <w:r w:rsidR="00C76F0F" w:rsidRPr="00A0282B">
        <w:rPr>
          <w:rFonts w:eastAsia="Times New Roman" w:cs="Arial"/>
          <w:szCs w:val="20"/>
          <w:lang w:eastAsia="hr-HR"/>
        </w:rPr>
        <w:t>–</w:t>
      </w:r>
      <w:r w:rsidR="006F6329" w:rsidRPr="00A0282B">
        <w:rPr>
          <w:rFonts w:eastAsia="Times New Roman" w:cs="Arial"/>
          <w:szCs w:val="20"/>
          <w:lang w:eastAsia="hr-HR"/>
        </w:rPr>
        <w:t xml:space="preserve"> </w:t>
      </w:r>
      <w:r w:rsidR="00134379" w:rsidRPr="00A0282B">
        <w:rPr>
          <w:rFonts w:eastAsia="Times New Roman" w:cs="Arial"/>
          <w:szCs w:val="20"/>
          <w:lang w:eastAsia="hr-HR"/>
        </w:rPr>
        <w:t xml:space="preserve">poslovni plan za ulaganja do </w:t>
      </w:r>
      <w:r w:rsidR="00987D26" w:rsidRPr="00A0282B">
        <w:rPr>
          <w:rFonts w:eastAsia="Times New Roman" w:cs="Arial"/>
          <w:szCs w:val="20"/>
          <w:lang w:eastAsia="hr-HR"/>
        </w:rPr>
        <w:t>200.000 EUR</w:t>
      </w:r>
      <w:r w:rsidR="00134379" w:rsidRPr="00A0282B">
        <w:rPr>
          <w:rFonts w:eastAsia="Times New Roman" w:cs="Arial"/>
          <w:szCs w:val="20"/>
          <w:lang w:eastAsia="hr-HR"/>
        </w:rPr>
        <w:t xml:space="preserve"> ili </w:t>
      </w:r>
      <w:r w:rsidR="00B10490" w:rsidRPr="00A0282B">
        <w:rPr>
          <w:rFonts w:eastAsia="Times New Roman" w:cs="Arial"/>
          <w:szCs w:val="20"/>
          <w:lang w:eastAsia="hr-HR"/>
        </w:rPr>
        <w:t xml:space="preserve">investicijska studija </w:t>
      </w:r>
      <w:r w:rsidR="00FA714C" w:rsidRPr="00A0282B">
        <w:rPr>
          <w:rFonts w:eastAsia="Times New Roman" w:cs="Arial"/>
          <w:szCs w:val="20"/>
          <w:lang w:eastAsia="hr-HR"/>
        </w:rPr>
        <w:t xml:space="preserve">za ulaganja iznad </w:t>
      </w:r>
      <w:r w:rsidR="00987D26" w:rsidRPr="00A0282B">
        <w:rPr>
          <w:rFonts w:eastAsia="Times New Roman" w:cs="Arial"/>
          <w:szCs w:val="20"/>
          <w:lang w:eastAsia="hr-HR"/>
        </w:rPr>
        <w:t>200.000 EUR</w:t>
      </w:r>
    </w:p>
    <w:p w14:paraId="307DC695" w14:textId="1D871D4C" w:rsidR="00004B47" w:rsidRPr="00A0282B" w:rsidRDefault="00CB3C2D" w:rsidP="00CC12BE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bookmarkStart w:id="26" w:name="_Hlk82593756"/>
      <w:bookmarkStart w:id="27" w:name="_Hlk1128809"/>
      <w:bookmarkStart w:id="28" w:name="_Hlk136847933"/>
      <w:r w:rsidRPr="00A0282B">
        <w:rPr>
          <w:rFonts w:eastAsia="Times New Roman" w:cs="Arial"/>
          <w:szCs w:val="20"/>
          <w:lang w:eastAsia="hr-HR"/>
        </w:rPr>
        <w:t>Dokumentacija o p</w:t>
      </w:r>
      <w:r w:rsidR="003A0B30" w:rsidRPr="00A0282B">
        <w:rPr>
          <w:rFonts w:eastAsia="Times New Roman" w:cs="Arial"/>
          <w:szCs w:val="20"/>
          <w:lang w:eastAsia="hr-HR"/>
        </w:rPr>
        <w:t>oslovn</w:t>
      </w:r>
      <w:r w:rsidRPr="00A0282B">
        <w:rPr>
          <w:rFonts w:eastAsia="Times New Roman" w:cs="Arial"/>
          <w:szCs w:val="20"/>
          <w:lang w:eastAsia="hr-HR"/>
        </w:rPr>
        <w:t>om</w:t>
      </w:r>
      <w:r w:rsidR="003A0B30" w:rsidRPr="00A0282B">
        <w:rPr>
          <w:rFonts w:eastAsia="Times New Roman" w:cs="Arial"/>
          <w:szCs w:val="20"/>
          <w:lang w:eastAsia="hr-HR"/>
        </w:rPr>
        <w:t xml:space="preserve"> odnos</w:t>
      </w:r>
      <w:r w:rsidRPr="00A0282B">
        <w:rPr>
          <w:rFonts w:eastAsia="Times New Roman" w:cs="Arial"/>
          <w:szCs w:val="20"/>
          <w:lang w:eastAsia="hr-HR"/>
        </w:rPr>
        <w:t>u</w:t>
      </w:r>
      <w:r w:rsidR="003A0B30" w:rsidRPr="00A0282B">
        <w:rPr>
          <w:rFonts w:eastAsia="Times New Roman" w:cs="Arial"/>
          <w:szCs w:val="20"/>
          <w:lang w:eastAsia="hr-HR"/>
        </w:rPr>
        <w:t xml:space="preserve"> s kupcima</w:t>
      </w:r>
      <w:bookmarkEnd w:id="26"/>
      <w:r w:rsidR="00CC12BE" w:rsidRPr="00A0282B">
        <w:rPr>
          <w:rFonts w:eastAsia="Times New Roman" w:cs="Arial"/>
          <w:szCs w:val="20"/>
          <w:lang w:eastAsia="hr-HR"/>
        </w:rPr>
        <w:t xml:space="preserve"> </w:t>
      </w:r>
      <w:r w:rsidR="00CA1829" w:rsidRPr="00A0282B">
        <w:rPr>
          <w:rFonts w:eastAsia="Times New Roman" w:cs="Arial"/>
          <w:szCs w:val="20"/>
          <w:lang w:eastAsia="hr-HR"/>
        </w:rPr>
        <w:t xml:space="preserve">– </w:t>
      </w:r>
      <w:bookmarkStart w:id="29" w:name="_Hlk83289572"/>
      <w:r w:rsidRPr="00A0282B">
        <w:rPr>
          <w:rFonts w:eastAsia="Times New Roman" w:cs="Arial"/>
          <w:szCs w:val="20"/>
          <w:lang w:eastAsia="hr-HR"/>
        </w:rPr>
        <w:t>p</w:t>
      </w:r>
      <w:bookmarkStart w:id="30" w:name="_Hlk82012625"/>
      <w:r w:rsidR="003A0B30" w:rsidRPr="00A0282B">
        <w:rPr>
          <w:rFonts w:eastAsia="Times New Roman" w:cs="Arial"/>
          <w:szCs w:val="20"/>
          <w:lang w:eastAsia="hr-HR"/>
        </w:rPr>
        <w:t>isma namjere</w:t>
      </w:r>
      <w:r w:rsidRPr="00A0282B">
        <w:rPr>
          <w:rFonts w:eastAsia="Times New Roman" w:cs="Arial"/>
          <w:szCs w:val="20"/>
          <w:lang w:eastAsia="hr-HR"/>
        </w:rPr>
        <w:t xml:space="preserve">, </w:t>
      </w:r>
      <w:r w:rsidR="003A0B30" w:rsidRPr="00A0282B">
        <w:rPr>
          <w:rFonts w:eastAsia="Times New Roman" w:cs="Arial"/>
          <w:szCs w:val="20"/>
          <w:lang w:eastAsia="hr-HR"/>
        </w:rPr>
        <w:t xml:space="preserve">narudžbe </w:t>
      </w:r>
      <w:r w:rsidRPr="00A0282B">
        <w:rPr>
          <w:rFonts w:eastAsia="Times New Roman" w:cs="Arial"/>
          <w:szCs w:val="20"/>
          <w:lang w:eastAsia="hr-HR"/>
        </w:rPr>
        <w:t xml:space="preserve">i/ili </w:t>
      </w:r>
      <w:r w:rsidR="000A69AB" w:rsidRPr="00A0282B">
        <w:rPr>
          <w:rFonts w:eastAsia="Times New Roman" w:cs="Arial"/>
          <w:szCs w:val="20"/>
          <w:lang w:eastAsia="hr-HR"/>
        </w:rPr>
        <w:t>(</w:t>
      </w:r>
      <w:r w:rsidR="003A0B30" w:rsidRPr="00A0282B">
        <w:rPr>
          <w:rFonts w:eastAsia="Times New Roman" w:cs="Arial"/>
          <w:szCs w:val="20"/>
          <w:lang w:eastAsia="hr-HR"/>
        </w:rPr>
        <w:t>pred</w:t>
      </w:r>
      <w:r w:rsidR="000A69AB" w:rsidRPr="00A0282B">
        <w:rPr>
          <w:rFonts w:eastAsia="Times New Roman" w:cs="Arial"/>
          <w:szCs w:val="20"/>
          <w:lang w:eastAsia="hr-HR"/>
        </w:rPr>
        <w:t>)</w:t>
      </w:r>
      <w:r w:rsidR="003A0B30" w:rsidRPr="00A0282B">
        <w:rPr>
          <w:rFonts w:eastAsia="Times New Roman" w:cs="Arial"/>
          <w:szCs w:val="20"/>
          <w:lang w:eastAsia="hr-HR"/>
        </w:rPr>
        <w:t>ugovori s kupcima</w:t>
      </w:r>
      <w:bookmarkEnd w:id="29"/>
      <w:r w:rsidR="00CA1829" w:rsidRPr="00A0282B">
        <w:rPr>
          <w:rFonts w:eastAsia="Times New Roman" w:cs="Arial"/>
          <w:szCs w:val="20"/>
          <w:lang w:eastAsia="hr-HR"/>
        </w:rPr>
        <w:t xml:space="preserve">, </w:t>
      </w:r>
      <w:bookmarkEnd w:id="30"/>
      <w:r w:rsidR="00004B47" w:rsidRPr="00A0282B">
        <w:rPr>
          <w:rFonts w:eastAsia="Times New Roman" w:cs="Arial"/>
          <w:szCs w:val="20"/>
          <w:lang w:eastAsia="hr-HR"/>
        </w:rPr>
        <w:t xml:space="preserve">ako dokumenti </w:t>
      </w:r>
      <w:r w:rsidR="00F53AD3" w:rsidRPr="00A0282B">
        <w:rPr>
          <w:rFonts w:eastAsia="Times New Roman" w:cs="Arial"/>
          <w:szCs w:val="20"/>
          <w:lang w:eastAsia="hr-HR"/>
        </w:rPr>
        <w:t xml:space="preserve">o poslovnom odnosu s kupcima </w:t>
      </w:r>
      <w:r w:rsidR="00004B47" w:rsidRPr="00A0282B">
        <w:rPr>
          <w:rFonts w:eastAsia="Times New Roman" w:cs="Arial"/>
          <w:szCs w:val="20"/>
          <w:lang w:eastAsia="hr-HR"/>
        </w:rPr>
        <w:t>nisu sastavni dio poslovnog plana</w:t>
      </w:r>
      <w:r w:rsidR="00CA1829" w:rsidRPr="00A0282B">
        <w:rPr>
          <w:rFonts w:eastAsia="Times New Roman" w:cs="Arial"/>
          <w:szCs w:val="20"/>
          <w:lang w:eastAsia="hr-HR"/>
        </w:rPr>
        <w:t xml:space="preserve"> ili </w:t>
      </w:r>
      <w:r w:rsidR="00004B47" w:rsidRPr="00A0282B">
        <w:rPr>
          <w:rFonts w:eastAsia="Times New Roman" w:cs="Arial"/>
          <w:szCs w:val="20"/>
          <w:lang w:eastAsia="hr-HR"/>
        </w:rPr>
        <w:t>investicijske studij</w:t>
      </w:r>
      <w:bookmarkEnd w:id="27"/>
      <w:r w:rsidR="00E3587E" w:rsidRPr="00A0282B">
        <w:rPr>
          <w:rFonts w:eastAsia="Times New Roman" w:cs="Arial"/>
          <w:szCs w:val="20"/>
          <w:lang w:eastAsia="hr-HR"/>
        </w:rPr>
        <w:t>e</w:t>
      </w:r>
    </w:p>
    <w:p w14:paraId="2900E19B" w14:textId="24586A5A" w:rsidR="00CB2D14" w:rsidRPr="00047B0E" w:rsidRDefault="00FA714C" w:rsidP="009552AF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31" w:name="_Hlk83289161"/>
      <w:bookmarkEnd w:id="28"/>
      <w:r w:rsidRPr="00047B0E">
        <w:rPr>
          <w:rFonts w:eastAsia="Times New Roman" w:cs="Arial"/>
          <w:b/>
          <w:bCs/>
          <w:szCs w:val="20"/>
          <w:lang w:eastAsia="hr-HR"/>
        </w:rPr>
        <w:t>Tehnička dokumentacija</w:t>
      </w:r>
      <w:r w:rsidR="009E1C66" w:rsidRPr="00047B0E">
        <w:rPr>
          <w:rFonts w:eastAsia="Times New Roman" w:cs="Arial"/>
          <w:b/>
          <w:bCs/>
          <w:szCs w:val="20"/>
          <w:lang w:eastAsia="hr-HR"/>
        </w:rPr>
        <w:t>:</w:t>
      </w:r>
    </w:p>
    <w:p w14:paraId="6C4783F4" w14:textId="4F4CDF50" w:rsidR="007D66C3" w:rsidRPr="00A0282B" w:rsidRDefault="007D66C3" w:rsidP="007D66C3">
      <w:pPr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>Upitnik o zaštiti okoliša</w:t>
      </w:r>
      <w:r w:rsidR="006C16F5" w:rsidRPr="00A0282B">
        <w:rPr>
          <w:rFonts w:eastAsia="Times New Roman" w:cs="Arial"/>
          <w:szCs w:val="20"/>
          <w:lang w:eastAsia="hr-HR"/>
        </w:rPr>
        <w:t xml:space="preserve"> (</w:t>
      </w:r>
      <w:r w:rsidR="00E54986" w:rsidRPr="00A0282B">
        <w:rPr>
          <w:rFonts w:eastAsia="Times New Roman" w:cs="Arial"/>
          <w:szCs w:val="20"/>
          <w:lang w:eastAsia="hr-HR"/>
        </w:rPr>
        <w:t>obrazac</w:t>
      </w:r>
      <w:r w:rsidR="006C16F5" w:rsidRPr="00A0282B">
        <w:rPr>
          <w:rFonts w:eastAsia="Times New Roman" w:cs="Arial"/>
          <w:szCs w:val="20"/>
          <w:lang w:eastAsia="hr-HR"/>
        </w:rPr>
        <w:t xml:space="preserve"> HBOR-a)</w:t>
      </w:r>
      <w:r w:rsidR="002A58C2" w:rsidRPr="00A0282B">
        <w:rPr>
          <w:rFonts w:eastAsia="Times New Roman" w:cs="Arial"/>
          <w:szCs w:val="20"/>
          <w:lang w:eastAsia="hr-HR"/>
        </w:rPr>
        <w:t xml:space="preserve"> ili</w:t>
      </w:r>
    </w:p>
    <w:p w14:paraId="1862984B" w14:textId="48984EE9" w:rsidR="00824C68" w:rsidRPr="00A0282B" w:rsidRDefault="00BF0A1A" w:rsidP="00824C68">
      <w:pPr>
        <w:pStyle w:val="ListParagraph"/>
        <w:spacing w:line="276" w:lineRule="auto"/>
        <w:ind w:left="1440"/>
        <w:jc w:val="both"/>
        <w:rPr>
          <w:rFonts w:eastAsia="Times New Roman" w:cs="Arial"/>
          <w:szCs w:val="20"/>
          <w:lang w:eastAsia="hr-HR"/>
        </w:rPr>
      </w:pPr>
      <w:bookmarkStart w:id="32" w:name="_Hlk101914519"/>
      <w:r w:rsidRPr="00A0282B">
        <w:rPr>
          <w:rFonts w:eastAsia="Times New Roman" w:cs="Arial"/>
          <w:szCs w:val="20"/>
          <w:lang w:eastAsia="hr-HR"/>
        </w:rPr>
        <w:t>ako se radi o zahtjevu prema Operativnim programima u okviru Nacionalnog plana oporavka i otpornosti (NPOO)</w:t>
      </w:r>
      <w:r>
        <w:rPr>
          <w:rFonts w:eastAsia="Times New Roman" w:cs="Arial"/>
          <w:szCs w:val="20"/>
          <w:lang w:eastAsia="hr-HR"/>
        </w:rPr>
        <w:t xml:space="preserve">: </w:t>
      </w:r>
      <w:r w:rsidR="002A58C2" w:rsidRPr="00A0282B">
        <w:rPr>
          <w:rFonts w:eastAsia="Times New Roman" w:cs="Arial"/>
          <w:szCs w:val="20"/>
          <w:lang w:eastAsia="hr-HR"/>
        </w:rPr>
        <w:t xml:space="preserve">Upitnik </w:t>
      </w:r>
      <w:r w:rsidR="00E36F2E" w:rsidRPr="00A0282B">
        <w:rPr>
          <w:rFonts w:eastAsia="Times New Roman" w:cs="Arial"/>
          <w:szCs w:val="20"/>
          <w:lang w:eastAsia="hr-HR"/>
        </w:rPr>
        <w:t xml:space="preserve">samoprocjene </w:t>
      </w:r>
      <w:r w:rsidR="0096540F" w:rsidRPr="00A0282B">
        <w:rPr>
          <w:rFonts w:eastAsia="Times New Roman" w:cs="Arial"/>
          <w:szCs w:val="20"/>
          <w:lang w:eastAsia="hr-HR"/>
        </w:rPr>
        <w:t xml:space="preserve">- </w:t>
      </w:r>
      <w:r w:rsidR="002A58C2" w:rsidRPr="00A0282B">
        <w:rPr>
          <w:rFonts w:eastAsia="Times New Roman" w:cs="Arial"/>
          <w:szCs w:val="20"/>
          <w:lang w:eastAsia="hr-HR"/>
        </w:rPr>
        <w:t>Identifikacija klimatskih, okolišnih i socijalnih rizika</w:t>
      </w:r>
      <w:r w:rsidR="00785916" w:rsidRPr="00A0282B">
        <w:rPr>
          <w:rFonts w:eastAsia="Times New Roman" w:cs="Arial"/>
          <w:szCs w:val="20"/>
          <w:lang w:eastAsia="hr-HR"/>
        </w:rPr>
        <w:t xml:space="preserve"> i pripadajući </w:t>
      </w:r>
      <w:r w:rsidR="00EF4459" w:rsidRPr="00A0282B">
        <w:rPr>
          <w:rFonts w:eastAsia="Times New Roman" w:cs="Arial"/>
          <w:szCs w:val="20"/>
          <w:lang w:eastAsia="hr-HR"/>
        </w:rPr>
        <w:t>Prilog</w:t>
      </w:r>
      <w:r w:rsidR="00785916" w:rsidRPr="00A0282B">
        <w:rPr>
          <w:rFonts w:eastAsia="Times New Roman" w:cs="Arial"/>
          <w:szCs w:val="20"/>
          <w:lang w:eastAsia="hr-HR"/>
        </w:rPr>
        <w:t xml:space="preserve"> 2 </w:t>
      </w:r>
      <w:r w:rsidR="00EF4459" w:rsidRPr="00A0282B">
        <w:rPr>
          <w:rFonts w:eastAsia="Times New Roman" w:cs="Arial"/>
          <w:szCs w:val="20"/>
          <w:lang w:eastAsia="hr-HR"/>
        </w:rPr>
        <w:t>Pravna usklađenost za provjeru održivosti ulaganja u okviru NPOO-a</w:t>
      </w:r>
      <w:r w:rsidR="00785916" w:rsidRPr="00A0282B">
        <w:rPr>
          <w:rFonts w:eastAsia="Times New Roman" w:cs="Arial"/>
          <w:szCs w:val="20"/>
          <w:lang w:eastAsia="hr-HR"/>
        </w:rPr>
        <w:t xml:space="preserve"> (ob</w:t>
      </w:r>
      <w:r>
        <w:rPr>
          <w:rFonts w:eastAsia="Times New Roman" w:cs="Arial"/>
          <w:szCs w:val="20"/>
          <w:lang w:eastAsia="hr-HR"/>
        </w:rPr>
        <w:t xml:space="preserve">rasci </w:t>
      </w:r>
      <w:r w:rsidR="00785916" w:rsidRPr="00A0282B">
        <w:rPr>
          <w:rFonts w:eastAsia="Times New Roman" w:cs="Arial"/>
          <w:szCs w:val="20"/>
          <w:lang w:eastAsia="hr-HR"/>
        </w:rPr>
        <w:t>HBOR-a)</w:t>
      </w:r>
    </w:p>
    <w:p w14:paraId="2199560E" w14:textId="2605276A" w:rsidR="00186A1E" w:rsidRPr="00047B0E" w:rsidRDefault="00186A1E" w:rsidP="00186A1E">
      <w:pPr>
        <w:pStyle w:val="ListParagraph"/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/>
          <w:szCs w:val="20"/>
          <w:lang w:eastAsia="hr-HR"/>
        </w:rPr>
      </w:pPr>
      <w:bookmarkStart w:id="33" w:name="_Hlk126201156"/>
      <w:r w:rsidRPr="00047B0E">
        <w:rPr>
          <w:rFonts w:eastAsia="Times New Roman" w:cs="Arial"/>
          <w:b/>
          <w:szCs w:val="20"/>
          <w:lang w:eastAsia="hr-HR"/>
        </w:rPr>
        <w:t>te sljedeća dokumentacija ako je primjenjivo:</w:t>
      </w:r>
    </w:p>
    <w:bookmarkEnd w:id="32"/>
    <w:bookmarkEnd w:id="33"/>
    <w:p w14:paraId="13718B99" w14:textId="77777777" w:rsidR="00D65C49" w:rsidRDefault="00D65C49" w:rsidP="00D65C49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>građevinska/uporabna dozvola</w:t>
      </w:r>
      <w:r>
        <w:rPr>
          <w:rFonts w:eastAsia="Times New Roman" w:cs="Arial"/>
          <w:bCs/>
          <w:szCs w:val="20"/>
          <w:lang w:eastAsia="hr-HR"/>
        </w:rPr>
        <w:t>;</w:t>
      </w:r>
      <w:r w:rsidRPr="005022C9">
        <w:rPr>
          <w:rFonts w:eastAsia="Times New Roman" w:cs="Arial"/>
          <w:bCs/>
          <w:szCs w:val="20"/>
          <w:lang w:eastAsia="hr-HR"/>
        </w:rPr>
        <w:t xml:space="preserve"> ili </w:t>
      </w:r>
      <w:r>
        <w:rPr>
          <w:rFonts w:eastAsia="Times New Roman" w:cs="Arial"/>
          <w:bCs/>
          <w:szCs w:val="20"/>
          <w:lang w:eastAsia="hr-HR"/>
        </w:rPr>
        <w:t>drugi akt</w:t>
      </w:r>
      <w:r w:rsidRPr="005022C9">
        <w:rPr>
          <w:rFonts w:eastAsia="Times New Roman" w:cs="Arial"/>
          <w:bCs/>
          <w:szCs w:val="20"/>
          <w:lang w:eastAsia="hr-HR"/>
        </w:rPr>
        <w:t xml:space="preserve"> nadležnog tijela </w:t>
      </w:r>
      <w:r>
        <w:rPr>
          <w:rFonts w:eastAsia="Times New Roman" w:cs="Arial"/>
          <w:bCs/>
          <w:szCs w:val="20"/>
          <w:lang w:eastAsia="hr-HR"/>
        </w:rPr>
        <w:t>za graditeljstvo koji zamjenjuje građevinsku/uporabnu dozvolu</w:t>
      </w:r>
    </w:p>
    <w:p w14:paraId="06052708" w14:textId="77777777" w:rsidR="00D65C49" w:rsidRDefault="00D65C49" w:rsidP="00D65C49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ako se projekt gradi/izvode radovi prema Pravilniku o jednostavnim i drugim građevinama i radovima</w:t>
      </w:r>
    </w:p>
    <w:p w14:paraId="0EB70519" w14:textId="77777777" w:rsidR="00D65C49" w:rsidRDefault="00D65C49" w:rsidP="00D65C49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ili očitovanje nadležnog tijela za graditeljstvo da se građevina/radovi iz glavnog projekta (specificirane oznake ZOP/br. projekta) može graditi/mogu izvoditi prema Pravilniku</w:t>
      </w:r>
    </w:p>
    <w:p w14:paraId="1E4B437C" w14:textId="77777777" w:rsidR="00D65C49" w:rsidRDefault="00D65C49" w:rsidP="00D65C49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lastRenderedPageBreak/>
        <w:t xml:space="preserve">ili </w:t>
      </w:r>
      <w:r>
        <w:rPr>
          <w:lang w:eastAsia="hr-HR"/>
        </w:rPr>
        <w:t>očitovanje ovlaštenog projektanta pod materijalnom i krivičnom odgovornošću, da se građevina/radovi iz glavnog projekta (specificirane oznake ZOP/br. projekta) mogu graditi/ izvoditi prema Pravilniku</w:t>
      </w:r>
    </w:p>
    <w:p w14:paraId="155D5515" w14:textId="77777777" w:rsidR="00D65C49" w:rsidRDefault="00D65C49" w:rsidP="00D65C49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glavni projekt</w:t>
      </w:r>
    </w:p>
    <w:p w14:paraId="3895BFF3" w14:textId="1794C0FA" w:rsidR="00D65C49" w:rsidRDefault="00D65C49" w:rsidP="00D65C49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lang w:eastAsia="hr-HR"/>
        </w:rPr>
        <w:t xml:space="preserve">ugovori/ponude/predračuni, troškovnici radova i opreme – </w:t>
      </w:r>
      <w:bookmarkStart w:id="34" w:name="_Hlk126316749"/>
      <w:r>
        <w:rPr>
          <w:lang w:eastAsia="hr-HR"/>
        </w:rPr>
        <w:t xml:space="preserve">važeći u trenutku podnošenja zahtjeva za kredit </w:t>
      </w:r>
      <w:r w:rsidRPr="005022C9">
        <w:rPr>
          <w:rFonts w:eastAsia="Times New Roman" w:cs="Arial"/>
          <w:bCs/>
          <w:szCs w:val="20"/>
          <w:lang w:eastAsia="hr-HR"/>
        </w:rPr>
        <w:t>ili, ako ne sadrže rok važenja, u pravilu ne stariji od 3 mjeseca od podnošenja zahtjeva za kredit</w:t>
      </w:r>
      <w:bookmarkEnd w:id="34"/>
    </w:p>
    <w:p w14:paraId="50494321" w14:textId="77777777" w:rsidR="00D65C49" w:rsidRDefault="00D65C49" w:rsidP="00D65C49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ascii="Calibri" w:hAnsi="Calibri"/>
          <w:lang w:eastAsia="hr-HR"/>
        </w:rPr>
      </w:pPr>
      <w:r>
        <w:rPr>
          <w:lang w:eastAsia="hr-HR"/>
        </w:rPr>
        <w:t>kupoprodajni (pred)ugovor za nekretnine/pokretnine (koje se kupuju iz kredita)</w:t>
      </w:r>
    </w:p>
    <w:p w14:paraId="37B1BDB3" w14:textId="77777777" w:rsidR="002754A2" w:rsidRPr="0097222F" w:rsidRDefault="002754A2" w:rsidP="002754A2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97222F">
        <w:rPr>
          <w:rFonts w:eastAsia="Times New Roman" w:cs="Arial"/>
          <w:bCs/>
          <w:szCs w:val="20"/>
          <w:lang w:eastAsia="hr-HR"/>
        </w:rPr>
        <w:t>ako se radi o ulaganju u nekretnine koje nisu u vlasništvu podnositelja zahtjeva za kredit (osim u slučaju difuznih i integralnih hotela):</w:t>
      </w:r>
    </w:p>
    <w:p w14:paraId="38C74562" w14:textId="7F7C61D6" w:rsidR="002754A2" w:rsidRDefault="002754A2" w:rsidP="002754A2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>ugovori o zakupu zemljišta i/ili objekta</w:t>
      </w:r>
      <w:r w:rsidR="00156E24">
        <w:rPr>
          <w:rFonts w:eastAsia="Times New Roman" w:cs="Arial"/>
          <w:bCs/>
          <w:szCs w:val="20"/>
          <w:lang w:eastAsia="hr-HR"/>
        </w:rPr>
        <w:t xml:space="preserve">, na rok dulji od </w:t>
      </w:r>
      <w:r w:rsidR="00F47E07">
        <w:rPr>
          <w:rFonts w:eastAsia="Times New Roman" w:cs="Arial"/>
          <w:bCs/>
          <w:szCs w:val="20"/>
          <w:lang w:eastAsia="hr-HR"/>
        </w:rPr>
        <w:t xml:space="preserve">roka otplate kredita </w:t>
      </w:r>
      <w:r>
        <w:rPr>
          <w:rFonts w:eastAsia="Times New Roman" w:cs="Arial"/>
          <w:bCs/>
          <w:szCs w:val="20"/>
          <w:lang w:eastAsia="hr-HR"/>
        </w:rPr>
        <w:t>ili</w:t>
      </w:r>
    </w:p>
    <w:p w14:paraId="4FBD93C5" w14:textId="1F3CCEB2" w:rsidR="002754A2" w:rsidRDefault="002754A2" w:rsidP="002754A2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>ugovori o koncesiji zemljišta i/ili objekta</w:t>
      </w:r>
      <w:r w:rsidR="00F47E07">
        <w:rPr>
          <w:rFonts w:eastAsia="Times New Roman" w:cs="Arial"/>
          <w:bCs/>
          <w:szCs w:val="20"/>
          <w:lang w:eastAsia="hr-HR"/>
        </w:rPr>
        <w:t>, na rok dulji od roka otplate kredita</w:t>
      </w:r>
    </w:p>
    <w:p w14:paraId="537CCCDC" w14:textId="77777777" w:rsidR="00B0600B" w:rsidRDefault="00B0600B" w:rsidP="00B0600B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elaborat zaštite okoliša ili studija procjene utjecaja na okoliš i pripadajuća rješenja o provedenoj ocjeni i/ili prihvatljivosti zahvata</w:t>
      </w:r>
    </w:p>
    <w:p w14:paraId="75CBFBEB" w14:textId="26B81E25" w:rsidR="00B0600B" w:rsidRPr="00850C7E" w:rsidRDefault="00B0600B" w:rsidP="00B0600B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tehnološki projekt</w:t>
      </w:r>
    </w:p>
    <w:p w14:paraId="02BFA11B" w14:textId="77777777" w:rsidR="00B0600B" w:rsidRPr="004B44E9" w:rsidRDefault="00B0600B" w:rsidP="00850C7E">
      <w:pPr>
        <w:pStyle w:val="ListParagraph"/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i/>
          <w:iCs/>
          <w:szCs w:val="20"/>
          <w:lang w:eastAsia="hr-HR"/>
        </w:rPr>
      </w:pPr>
      <w:r w:rsidRPr="004B44E9">
        <w:rPr>
          <w:rFonts w:eastAsia="Times New Roman" w:cs="Arial"/>
          <w:b/>
          <w:szCs w:val="20"/>
          <w:lang w:eastAsia="hr-HR"/>
        </w:rPr>
        <w:t>te sljedeća dokumentacija ako se radi o zahtjevu prema Operativnim programima u okviru Nacionalnog plana oporavka i otpornosti (NPOO) i ako je primjenjivo</w:t>
      </w:r>
      <w:r w:rsidRPr="004B44E9">
        <w:rPr>
          <w:rFonts w:eastAsia="Times New Roman" w:cs="Arial"/>
          <w:bCs/>
          <w:i/>
          <w:iCs/>
          <w:szCs w:val="20"/>
          <w:lang w:eastAsia="hr-HR"/>
        </w:rPr>
        <w:t>:</w:t>
      </w:r>
    </w:p>
    <w:p w14:paraId="2D8C6B12" w14:textId="77777777" w:rsidR="00B0600B" w:rsidRDefault="00B0600B" w:rsidP="00B0600B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tehnička specifikacija strojeva/opreme s pratećim izračunom energetskih ušteda</w:t>
      </w:r>
    </w:p>
    <w:p w14:paraId="7EF45F63" w14:textId="77777777" w:rsidR="00B0600B" w:rsidRPr="002F7533" w:rsidRDefault="00B0600B" w:rsidP="00B0600B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lang w:eastAsia="hr-HR"/>
        </w:rPr>
      </w:pPr>
      <w:r>
        <w:rPr>
          <w:lang w:eastAsia="hr-HR"/>
        </w:rPr>
        <w:t>ostala dokumentacija koja nije gore navedena, a potvrđuje načelo nenanošenja bitne štete okolišnim ciljevima (Do No Significant Harm – DNSH) ili je dokaz značajnog doprinosa okolišnim ciljevima</w:t>
      </w:r>
    </w:p>
    <w:bookmarkEnd w:id="31"/>
    <w:p w14:paraId="73B66380" w14:textId="5E1FDFC5" w:rsidR="00FD2729" w:rsidRPr="005022C9" w:rsidRDefault="00FD2729" w:rsidP="00FD2729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 xml:space="preserve">Dokumentacija o drugim izvorima financiranja </w:t>
      </w:r>
      <w:r w:rsidR="005B5BB5" w:rsidRPr="005022C9">
        <w:rPr>
          <w:rFonts w:eastAsia="Times New Roman" w:cs="Arial"/>
          <w:bCs/>
          <w:szCs w:val="20"/>
          <w:lang w:eastAsia="hr-HR"/>
        </w:rPr>
        <w:t>(ugovori o kreditima, pozajmicama i sl.)</w:t>
      </w:r>
      <w:r w:rsidR="005B5BB5" w:rsidRPr="005022C9">
        <w:rPr>
          <w:rFonts w:eastAsia="Times New Roman" w:cs="Arial"/>
          <w:b/>
          <w:bCs/>
          <w:szCs w:val="20"/>
          <w:lang w:eastAsia="hr-HR"/>
        </w:rPr>
        <w:t xml:space="preserve"> </w:t>
      </w:r>
      <w:r w:rsidRPr="005022C9">
        <w:rPr>
          <w:rFonts w:eastAsia="Times New Roman" w:cs="Arial"/>
          <w:bCs/>
          <w:szCs w:val="20"/>
          <w:lang w:eastAsia="hr-HR"/>
        </w:rPr>
        <w:t>– ako drugi izvori financiranja postoje</w:t>
      </w:r>
    </w:p>
    <w:p w14:paraId="4ACD12A2" w14:textId="290B8E04" w:rsidR="008475A6" w:rsidRDefault="00D8286C" w:rsidP="0086375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4B44E9">
        <w:rPr>
          <w:rFonts w:eastAsia="Times New Roman" w:cs="Arial"/>
          <w:b/>
          <w:szCs w:val="20"/>
          <w:lang w:eastAsia="hr-HR"/>
        </w:rPr>
        <w:t>Dodatno z</w:t>
      </w:r>
      <w:r w:rsidR="009347F4" w:rsidRPr="004B44E9">
        <w:rPr>
          <w:rFonts w:eastAsia="Times New Roman" w:cs="Arial"/>
          <w:b/>
          <w:szCs w:val="20"/>
          <w:lang w:eastAsia="hr-HR"/>
        </w:rPr>
        <w:t>a</w:t>
      </w:r>
      <w:r w:rsidR="00664EE0" w:rsidRPr="004B44E9">
        <w:rPr>
          <w:rFonts w:eastAsia="Times New Roman" w:cs="Arial"/>
          <w:b/>
          <w:szCs w:val="20"/>
          <w:lang w:eastAsia="hr-HR"/>
        </w:rPr>
        <w:t xml:space="preserve"> program EU projekti:</w:t>
      </w:r>
      <w:r w:rsidR="00664EE0">
        <w:rPr>
          <w:rFonts w:eastAsia="Times New Roman" w:cs="Arial"/>
          <w:bCs/>
          <w:szCs w:val="20"/>
          <w:lang w:eastAsia="hr-HR"/>
        </w:rPr>
        <w:t xml:space="preserve"> </w:t>
      </w:r>
      <w:r w:rsidR="00FD2729" w:rsidRPr="00F53AD3">
        <w:rPr>
          <w:rFonts w:eastAsia="Times New Roman" w:cs="Arial"/>
          <w:bCs/>
          <w:szCs w:val="20"/>
          <w:lang w:eastAsia="hr-HR"/>
        </w:rPr>
        <w:t xml:space="preserve">Potvrda o zaprimanju </w:t>
      </w:r>
      <w:r w:rsidR="00134379">
        <w:rPr>
          <w:rFonts w:eastAsia="Times New Roman" w:cs="Arial"/>
          <w:bCs/>
          <w:szCs w:val="20"/>
          <w:lang w:eastAsia="hr-HR"/>
        </w:rPr>
        <w:t>p</w:t>
      </w:r>
      <w:r w:rsidR="00134379" w:rsidRPr="00F53AD3">
        <w:rPr>
          <w:rFonts w:eastAsia="Times New Roman" w:cs="Arial"/>
          <w:bCs/>
          <w:szCs w:val="20"/>
          <w:lang w:eastAsia="hr-HR"/>
        </w:rPr>
        <w:t xml:space="preserve">rijave </w:t>
      </w:r>
      <w:r w:rsidR="003A4FE9">
        <w:rPr>
          <w:rFonts w:eastAsia="Times New Roman" w:cs="Arial"/>
          <w:bCs/>
          <w:szCs w:val="20"/>
          <w:lang w:eastAsia="hr-HR"/>
        </w:rPr>
        <w:t xml:space="preserve">na natječaj </w:t>
      </w:r>
      <w:r w:rsidR="00FD2729" w:rsidRPr="00F53AD3">
        <w:rPr>
          <w:rFonts w:eastAsia="Times New Roman" w:cs="Arial"/>
          <w:bCs/>
          <w:szCs w:val="20"/>
          <w:lang w:eastAsia="hr-HR"/>
        </w:rPr>
        <w:t xml:space="preserve">za </w:t>
      </w:r>
      <w:r w:rsidR="003A4FE9">
        <w:rPr>
          <w:rFonts w:eastAsia="Times New Roman" w:cs="Arial"/>
          <w:bCs/>
          <w:szCs w:val="20"/>
          <w:lang w:eastAsia="hr-HR"/>
        </w:rPr>
        <w:t xml:space="preserve">bespovratna </w:t>
      </w:r>
      <w:r w:rsidR="00FD2729" w:rsidRPr="00F53AD3">
        <w:rPr>
          <w:rFonts w:eastAsia="Times New Roman" w:cs="Arial"/>
          <w:bCs/>
          <w:szCs w:val="20"/>
          <w:lang w:eastAsia="hr-HR"/>
        </w:rPr>
        <w:t>sredstva ili</w:t>
      </w:r>
      <w:r w:rsidR="00FD2729">
        <w:rPr>
          <w:rFonts w:eastAsia="Times New Roman" w:cs="Arial"/>
          <w:bCs/>
          <w:szCs w:val="20"/>
          <w:lang w:eastAsia="hr-HR"/>
        </w:rPr>
        <w:t xml:space="preserve"> </w:t>
      </w:r>
      <w:r w:rsidR="003A4FE9">
        <w:rPr>
          <w:rFonts w:eastAsia="Times New Roman" w:cs="Arial"/>
          <w:bCs/>
          <w:szCs w:val="20"/>
          <w:lang w:eastAsia="hr-HR"/>
        </w:rPr>
        <w:t>ugovor o financiranju koji se odnosi na dodjelu bespovratnih sredstava</w:t>
      </w:r>
    </w:p>
    <w:p w14:paraId="3B53E926" w14:textId="53D5A5B8" w:rsidR="00AA1F5F" w:rsidRPr="004B44E9" w:rsidRDefault="00AA1F5F" w:rsidP="0077423A">
      <w:pPr>
        <w:tabs>
          <w:tab w:val="left" w:pos="851"/>
        </w:tabs>
        <w:spacing w:before="120" w:line="276" w:lineRule="auto"/>
        <w:ind w:left="357"/>
        <w:jc w:val="both"/>
        <w:outlineLvl w:val="1"/>
        <w:rPr>
          <w:rFonts w:eastAsia="Times New Roman" w:cs="Arial"/>
          <w:b/>
          <w:szCs w:val="20"/>
          <w:lang w:eastAsia="hr-HR"/>
        </w:rPr>
      </w:pPr>
      <w:r w:rsidRPr="004B44E9">
        <w:rPr>
          <w:rFonts w:eastAsia="Times New Roman" w:cs="Arial"/>
          <w:b/>
          <w:szCs w:val="20"/>
          <w:lang w:eastAsia="hr-HR"/>
        </w:rPr>
        <w:t>Za kredite s namjenom kupnje poslovnog udjela u inozemnom društvu</w:t>
      </w:r>
      <w:r w:rsidR="00935EAD" w:rsidRPr="004B44E9">
        <w:rPr>
          <w:rFonts w:eastAsia="Times New Roman" w:cs="Arial"/>
          <w:b/>
          <w:szCs w:val="20"/>
          <w:lang w:eastAsia="hr-HR"/>
        </w:rPr>
        <w:t>:</w:t>
      </w:r>
    </w:p>
    <w:p w14:paraId="3E1031C2" w14:textId="1AEBAB4F" w:rsidR="00AA1F5F" w:rsidRPr="00166D5B" w:rsidRDefault="00AA1F5F" w:rsidP="00AA1F5F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bCs/>
          <w:szCs w:val="20"/>
          <w:lang w:eastAsia="hr-HR"/>
        </w:rPr>
        <w:t>Plan poslovanja klijenta koji uključuje opis postojećeg poslovanja</w:t>
      </w:r>
      <w:r w:rsidRPr="00A0282B">
        <w:rPr>
          <w:rStyle w:val="FootnoteReference"/>
          <w:rFonts w:eastAsia="Times New Roman" w:cs="Arial"/>
          <w:bCs/>
          <w:szCs w:val="20"/>
          <w:lang w:eastAsia="hr-HR"/>
        </w:rPr>
        <w:footnoteReference w:id="6"/>
      </w:r>
      <w:r w:rsidRPr="00A0282B">
        <w:rPr>
          <w:rFonts w:eastAsia="Times New Roman" w:cs="Arial"/>
          <w:bCs/>
          <w:szCs w:val="20"/>
          <w:lang w:eastAsia="hr-HR"/>
        </w:rPr>
        <w:t xml:space="preserve"> i ulaganja za koje se traži financiranje s projekcijama poslovanja na zatraženi rok otplate kredita (uključujući prethodnu poslovnu godinu)</w:t>
      </w:r>
    </w:p>
    <w:p w14:paraId="0808027A" w14:textId="156E3C2D" w:rsidR="00AA1F5F" w:rsidRPr="00A0282B" w:rsidRDefault="00AA1F5F" w:rsidP="00AA1F5F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>Dokumentacija o poslovnom odnosu s kupcima – pisma namjere, narudžbe i/ili (pred)ugovori s kupcima</w:t>
      </w:r>
    </w:p>
    <w:p w14:paraId="44D0C402" w14:textId="296659BA" w:rsidR="00AA1F5F" w:rsidRDefault="00AA1F5F" w:rsidP="00AA1F5F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bookmarkStart w:id="35" w:name="_Hlk136955273"/>
      <w:r>
        <w:rPr>
          <w:rFonts w:eastAsia="Times New Roman" w:cs="Arial"/>
          <w:szCs w:val="20"/>
          <w:lang w:eastAsia="hr-HR"/>
        </w:rPr>
        <w:t xml:space="preserve">Upitnik </w:t>
      </w:r>
      <w:r w:rsidR="0045325E">
        <w:rPr>
          <w:rFonts w:eastAsia="Times New Roman" w:cs="Arial"/>
          <w:szCs w:val="20"/>
          <w:lang w:eastAsia="hr-HR"/>
        </w:rPr>
        <w:t>za ekološku i društvenu provjeru i procjenu</w:t>
      </w:r>
      <w:r>
        <w:rPr>
          <w:rFonts w:eastAsia="Times New Roman" w:cs="Arial"/>
          <w:szCs w:val="20"/>
          <w:lang w:eastAsia="hr-HR"/>
        </w:rPr>
        <w:t xml:space="preserve"> </w:t>
      </w:r>
      <w:bookmarkEnd w:id="35"/>
      <w:r>
        <w:rPr>
          <w:rFonts w:eastAsia="Times New Roman" w:cs="Arial"/>
          <w:szCs w:val="20"/>
          <w:lang w:eastAsia="hr-HR"/>
        </w:rPr>
        <w:t>(obrazac HBOR-a)</w:t>
      </w:r>
    </w:p>
    <w:p w14:paraId="35801A28" w14:textId="07FFEE42" w:rsidR="00166D5B" w:rsidRDefault="00166D5B" w:rsidP="00AA1F5F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szCs w:val="20"/>
          <w:lang w:eastAsia="hr-HR"/>
        </w:rPr>
        <w:t xml:space="preserve">Dokumentacija kojom se stječu poslovni udjeli (predugovor ili ugovor o kupoprodaji poslovnog udjela/prijenosu poslovnog udjela) </w:t>
      </w:r>
    </w:p>
    <w:p w14:paraId="73AD181C" w14:textId="21F30B68" w:rsidR="00166D5B" w:rsidRDefault="005D237E" w:rsidP="00AA1F5F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szCs w:val="20"/>
          <w:lang w:eastAsia="hr-HR"/>
        </w:rPr>
        <w:t>Mišljenje pravnog stručnjaka</w:t>
      </w:r>
      <w:r w:rsidR="00166D5B">
        <w:rPr>
          <w:rFonts w:eastAsia="Times New Roman" w:cs="Arial"/>
          <w:szCs w:val="20"/>
          <w:lang w:eastAsia="hr-HR"/>
        </w:rPr>
        <w:t xml:space="preserve"> u odnosu na dokumentaciju kojom se stječu poslovni udjeli</w:t>
      </w:r>
    </w:p>
    <w:p w14:paraId="297B66A9" w14:textId="77777777" w:rsidR="00AA1F5F" w:rsidRPr="005022C9" w:rsidRDefault="00AA1F5F" w:rsidP="00AA1F5F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>Dokumentacija o drugim izvorima financiranja (ugovori o kreditima, pozajmicama i sl.)</w:t>
      </w:r>
      <w:r w:rsidRPr="005022C9">
        <w:rPr>
          <w:rFonts w:eastAsia="Times New Roman" w:cs="Arial"/>
          <w:b/>
          <w:bCs/>
          <w:szCs w:val="20"/>
          <w:lang w:eastAsia="hr-HR"/>
        </w:rPr>
        <w:t xml:space="preserve"> </w:t>
      </w:r>
      <w:r w:rsidRPr="005022C9">
        <w:rPr>
          <w:rFonts w:eastAsia="Times New Roman" w:cs="Arial"/>
          <w:bCs/>
          <w:szCs w:val="20"/>
          <w:lang w:eastAsia="hr-HR"/>
        </w:rPr>
        <w:t>– ako drugi izvori financiranja postoje</w:t>
      </w:r>
    </w:p>
    <w:p w14:paraId="749AF9DA" w14:textId="158F109B" w:rsidR="00AA144C" w:rsidRPr="00FE7A02" w:rsidRDefault="00CC1839" w:rsidP="00174049">
      <w:pPr>
        <w:pStyle w:val="ListParagraph"/>
        <w:numPr>
          <w:ilvl w:val="1"/>
          <w:numId w:val="11"/>
        </w:numPr>
        <w:spacing w:before="240" w:after="120" w:line="276" w:lineRule="auto"/>
        <w:ind w:left="709" w:hanging="567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36" w:name="_Hlk83226504"/>
      <w:r w:rsidRPr="00FE7A02">
        <w:rPr>
          <w:rFonts w:eastAsia="Times New Roman" w:cs="Arial"/>
          <w:b/>
          <w:bCs/>
          <w:szCs w:val="20"/>
          <w:lang w:eastAsia="hr-HR"/>
        </w:rPr>
        <w:t xml:space="preserve">Za </w:t>
      </w:r>
      <w:r w:rsidR="005F602C" w:rsidRPr="00FE7A02">
        <w:rPr>
          <w:rFonts w:eastAsia="Times New Roman" w:cs="Arial"/>
          <w:b/>
          <w:bCs/>
          <w:szCs w:val="20"/>
          <w:lang w:eastAsia="hr-HR"/>
        </w:rPr>
        <w:t>program Obrtna sredstva</w:t>
      </w:r>
    </w:p>
    <w:p w14:paraId="1CBFEEB7" w14:textId="04094EDB" w:rsidR="009347F4" w:rsidRPr="00A0282B" w:rsidRDefault="009347F4" w:rsidP="009347F4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bCs/>
          <w:szCs w:val="20"/>
        </w:rPr>
      </w:pPr>
      <w:bookmarkStart w:id="37" w:name="_Hlk83226549"/>
      <w:bookmarkStart w:id="38" w:name="_Hlk83825557"/>
      <w:bookmarkEnd w:id="36"/>
      <w:r w:rsidRPr="00A0282B">
        <w:rPr>
          <w:rFonts w:eastAsia="Times New Roman" w:cs="Arial"/>
          <w:bCs/>
          <w:szCs w:val="20"/>
          <w:lang w:eastAsia="hr-HR"/>
        </w:rPr>
        <w:t>Plan poslovanja klijenta koji uključuje opis postojećeg poslovanja i ulaganja za koje se traži financiranje s projekcijama poslovanja na zatraženi rok otplate kredita (uključujući prethodnu poslovnu godinu)</w:t>
      </w:r>
      <w:r w:rsidR="0077423A" w:rsidRPr="0077423A">
        <w:rPr>
          <w:rFonts w:eastAsia="Times New Roman" w:cs="Arial"/>
          <w:bCs/>
          <w:szCs w:val="20"/>
          <w:vertAlign w:val="superscript"/>
          <w:lang w:eastAsia="hr-HR"/>
        </w:rPr>
        <w:t>5</w:t>
      </w:r>
      <w:r w:rsidRPr="00A0282B">
        <w:rPr>
          <w:rFonts w:eastAsia="Times New Roman" w:cs="Arial"/>
          <w:bCs/>
          <w:szCs w:val="20"/>
          <w:lang w:eastAsia="hr-HR"/>
        </w:rPr>
        <w:t xml:space="preserve"> – ako se radi o zahtjevu za kredit iznad 400.000 EUR</w:t>
      </w:r>
      <w:r w:rsidR="00B00AE1">
        <w:rPr>
          <w:rStyle w:val="FootnoteReference"/>
          <w:rFonts w:eastAsia="Times New Roman" w:cs="Arial"/>
          <w:bCs/>
          <w:szCs w:val="20"/>
          <w:lang w:eastAsia="hr-HR"/>
        </w:rPr>
        <w:footnoteReference w:id="7"/>
      </w:r>
    </w:p>
    <w:p w14:paraId="373DBEBD" w14:textId="77777777" w:rsidR="00722C30" w:rsidRPr="00A0282B" w:rsidRDefault="00722C30" w:rsidP="00722C30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A0282B">
        <w:rPr>
          <w:rFonts w:eastAsia="Times New Roman" w:cs="Arial"/>
          <w:bCs/>
          <w:szCs w:val="20"/>
          <w:lang w:eastAsia="hr-HR"/>
        </w:rPr>
        <w:t>Ugovori koji su predmet refinanciranja – ako se radi o zahtjevu za podmirenje postojećih obveza odnosno za refinanciranje</w:t>
      </w:r>
    </w:p>
    <w:p w14:paraId="016A4F06" w14:textId="77777777" w:rsidR="00FE5B59" w:rsidRPr="00FE7A02" w:rsidRDefault="00FE5B59" w:rsidP="00FE5B59">
      <w:pPr>
        <w:pStyle w:val="ListParagraph"/>
        <w:numPr>
          <w:ilvl w:val="1"/>
          <w:numId w:val="11"/>
        </w:numPr>
        <w:spacing w:before="240" w:after="120" w:line="276" w:lineRule="auto"/>
        <w:ind w:left="709" w:hanging="567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39" w:name="_Hlk1388191"/>
      <w:r w:rsidRPr="00FE7A02">
        <w:rPr>
          <w:rFonts w:eastAsia="Times New Roman" w:cs="Arial"/>
          <w:b/>
          <w:bCs/>
          <w:szCs w:val="20"/>
          <w:lang w:eastAsia="hr-HR"/>
        </w:rPr>
        <w:lastRenderedPageBreak/>
        <w:t>Za program Priprema izvoza</w:t>
      </w:r>
    </w:p>
    <w:p w14:paraId="4E42EDA3" w14:textId="6B37A6C6" w:rsidR="009347F4" w:rsidRPr="00A0282B" w:rsidRDefault="009347F4" w:rsidP="009347F4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bCs/>
          <w:szCs w:val="20"/>
        </w:rPr>
      </w:pPr>
      <w:r w:rsidRPr="00A0282B">
        <w:rPr>
          <w:rFonts w:eastAsia="Times New Roman" w:cs="Arial"/>
          <w:bCs/>
          <w:szCs w:val="20"/>
          <w:lang w:eastAsia="hr-HR"/>
        </w:rPr>
        <w:t>Plan poslovanja klijenta koji uključuje opis postojećeg poslovanja</w:t>
      </w:r>
      <w:r w:rsidR="0077423A">
        <w:rPr>
          <w:rStyle w:val="FootnoteReference"/>
          <w:rFonts w:eastAsia="Times New Roman" w:cs="Arial"/>
          <w:bCs/>
          <w:szCs w:val="20"/>
          <w:lang w:eastAsia="hr-HR"/>
        </w:rPr>
        <w:footnoteReference w:id="8"/>
      </w:r>
      <w:r w:rsidRPr="00A0282B">
        <w:rPr>
          <w:rFonts w:eastAsia="Times New Roman" w:cs="Arial"/>
          <w:bCs/>
          <w:szCs w:val="20"/>
          <w:lang w:eastAsia="hr-HR"/>
        </w:rPr>
        <w:t xml:space="preserve"> i ulaganja za koje se traži financiranje s projekcijama poslovanja na zatraženi rok otplate kredita (uključujući prethodnu poslovnu godinu) – ako se radi o zahtjevu za kredit iznad 400.000 EUR</w:t>
      </w:r>
    </w:p>
    <w:p w14:paraId="603AB957" w14:textId="77777777" w:rsidR="00722C30" w:rsidRPr="00A0282B" w:rsidRDefault="00722C30" w:rsidP="00722C30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A0282B">
        <w:rPr>
          <w:rFonts w:eastAsia="Times New Roman" w:cs="Arial"/>
          <w:bCs/>
          <w:szCs w:val="20"/>
          <w:lang w:eastAsia="hr-HR"/>
        </w:rPr>
        <w:t>Dokumentacija o poslovnom odnosu s kupcima (fakture, narudžbe i/ili (pred)ugovori s kupcima, EUR 1 obrazac i JCD ako je izvoz izvan EU) i Osnovne bonitetne informacije o poslovanju partnera/kupca (bonitetno izvješće) – ako se radi o zahtjevu za financiranje pojedinačnog posla</w:t>
      </w:r>
    </w:p>
    <w:bookmarkEnd w:id="39"/>
    <w:p w14:paraId="6BFDBAEB" w14:textId="7C664611" w:rsidR="00FE5B59" w:rsidRPr="00FE7A02" w:rsidRDefault="00FE5B59" w:rsidP="00FE5B59">
      <w:pPr>
        <w:pStyle w:val="ListParagraph"/>
        <w:numPr>
          <w:ilvl w:val="1"/>
          <w:numId w:val="11"/>
        </w:numPr>
        <w:spacing w:before="240" w:after="120" w:line="276" w:lineRule="auto"/>
        <w:ind w:left="709" w:hanging="567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FE7A02">
        <w:rPr>
          <w:rFonts w:eastAsia="Times New Roman" w:cs="Arial"/>
          <w:b/>
          <w:bCs/>
          <w:szCs w:val="20"/>
          <w:lang w:eastAsia="hr-HR"/>
        </w:rPr>
        <w:t>Za program Financijsko restrukturiranje</w:t>
      </w:r>
    </w:p>
    <w:p w14:paraId="4E000638" w14:textId="7FE74F25" w:rsidR="009347F4" w:rsidRPr="00A0282B" w:rsidRDefault="009347F4" w:rsidP="009347F4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A0282B">
        <w:rPr>
          <w:rFonts w:eastAsia="Times New Roman" w:cs="Arial"/>
          <w:bCs/>
          <w:szCs w:val="20"/>
          <w:lang w:eastAsia="hr-HR"/>
        </w:rPr>
        <w:t>Plan restrukturiranja i poslovanja klijenta koji uključuje opis postojećeg poslovanja</w:t>
      </w:r>
      <w:r w:rsidR="00811DD4" w:rsidRPr="00A0282B">
        <w:rPr>
          <w:rFonts w:eastAsia="Times New Roman" w:cs="Arial"/>
          <w:bCs/>
          <w:szCs w:val="20"/>
          <w:vertAlign w:val="superscript"/>
          <w:lang w:eastAsia="hr-HR"/>
        </w:rPr>
        <w:t>5</w:t>
      </w:r>
      <w:r w:rsidRPr="00A0282B">
        <w:rPr>
          <w:rFonts w:eastAsia="Times New Roman" w:cs="Arial"/>
          <w:bCs/>
          <w:szCs w:val="20"/>
          <w:vertAlign w:val="superscript"/>
          <w:lang w:eastAsia="hr-HR"/>
        </w:rPr>
        <w:t xml:space="preserve">  </w:t>
      </w:r>
      <w:r w:rsidRPr="00A0282B">
        <w:rPr>
          <w:rFonts w:eastAsia="Times New Roman" w:cs="Arial"/>
          <w:bCs/>
          <w:szCs w:val="20"/>
          <w:lang w:eastAsia="hr-HR"/>
        </w:rPr>
        <w:t>i projekcije poslovanja na zatraženi rok otplate kredita (uključujući i prethodnu poslovnu godinu)</w:t>
      </w:r>
    </w:p>
    <w:p w14:paraId="375C3C37" w14:textId="0427325B" w:rsidR="00F6400E" w:rsidRPr="00A0282B" w:rsidRDefault="00722C30" w:rsidP="00722C30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A0282B">
        <w:rPr>
          <w:rFonts w:eastAsia="Times New Roman" w:cs="Arial"/>
          <w:bCs/>
          <w:szCs w:val="20"/>
          <w:lang w:eastAsia="hr-HR"/>
        </w:rPr>
        <w:t>Ugovori koji su predmet refinanciranja – ako se radi o zahtjevu za podmirenje postojećih obveza odnosno za refinanciranje</w:t>
      </w:r>
    </w:p>
    <w:bookmarkEnd w:id="37"/>
    <w:bookmarkEnd w:id="38"/>
    <w:p w14:paraId="00A8E216" w14:textId="078DDED1" w:rsidR="00AA144C" w:rsidRPr="00FE7A02" w:rsidRDefault="003D45B2" w:rsidP="00125808">
      <w:pPr>
        <w:pStyle w:val="ListParagraph"/>
        <w:numPr>
          <w:ilvl w:val="1"/>
          <w:numId w:val="3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FE7A02">
        <w:rPr>
          <w:rFonts w:eastAsia="Times New Roman" w:cs="Arial"/>
          <w:b/>
          <w:bCs/>
          <w:szCs w:val="20"/>
          <w:lang w:eastAsia="hr-HR"/>
        </w:rPr>
        <w:t>Dokumentacija o instrumentima osiguranja</w:t>
      </w:r>
    </w:p>
    <w:p w14:paraId="3278B3D6" w14:textId="16727537" w:rsidR="00C76F0F" w:rsidRPr="00047B0E" w:rsidRDefault="007C4953" w:rsidP="00B01FE6">
      <w:p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40" w:name="_Hlk83839746"/>
      <w:r w:rsidRPr="00047B0E">
        <w:rPr>
          <w:rFonts w:eastAsia="Times New Roman" w:cs="Arial"/>
          <w:b/>
          <w:bCs/>
          <w:szCs w:val="20"/>
          <w:lang w:eastAsia="hr-HR"/>
        </w:rPr>
        <w:t>Z</w:t>
      </w:r>
      <w:r w:rsidR="00AA144C" w:rsidRPr="00047B0E">
        <w:rPr>
          <w:rFonts w:eastAsia="Times New Roman" w:cs="Arial"/>
          <w:b/>
          <w:bCs/>
          <w:szCs w:val="20"/>
          <w:lang w:eastAsia="hr-HR"/>
        </w:rPr>
        <w:t>a nekretnine</w:t>
      </w:r>
      <w:r w:rsidR="00881C0F" w:rsidRPr="00047B0E">
        <w:rPr>
          <w:rFonts w:eastAsia="Times New Roman" w:cs="Arial"/>
          <w:b/>
          <w:bCs/>
          <w:szCs w:val="20"/>
          <w:lang w:eastAsia="hr-HR"/>
        </w:rPr>
        <w:t>:</w:t>
      </w:r>
    </w:p>
    <w:p w14:paraId="237DA846" w14:textId="40533639" w:rsidR="0088503A" w:rsidRPr="00A0282B" w:rsidRDefault="00D92F8E" w:rsidP="00B01FE6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bookmarkStart w:id="41" w:name="_Hlk1394238"/>
      <w:bookmarkEnd w:id="40"/>
      <w:r w:rsidRPr="00A0282B">
        <w:rPr>
          <w:rFonts w:eastAsia="Times New Roman" w:cs="Arial"/>
          <w:szCs w:val="20"/>
          <w:lang w:eastAsia="hr-HR"/>
        </w:rPr>
        <w:t>Elaborat p</w:t>
      </w:r>
      <w:r w:rsidR="00AA144C" w:rsidRPr="00A0282B">
        <w:rPr>
          <w:rFonts w:eastAsia="Times New Roman" w:cs="Arial"/>
          <w:szCs w:val="20"/>
          <w:lang w:eastAsia="hr-HR"/>
        </w:rPr>
        <w:t>rocjen</w:t>
      </w:r>
      <w:r w:rsidRPr="00A0282B">
        <w:rPr>
          <w:rFonts w:eastAsia="Times New Roman" w:cs="Arial"/>
          <w:szCs w:val="20"/>
          <w:lang w:eastAsia="hr-HR"/>
        </w:rPr>
        <w:t>e</w:t>
      </w:r>
      <w:r w:rsidR="00AA144C" w:rsidRPr="00A0282B">
        <w:rPr>
          <w:rFonts w:eastAsia="Times New Roman" w:cs="Arial"/>
          <w:szCs w:val="20"/>
          <w:lang w:eastAsia="hr-HR"/>
        </w:rPr>
        <w:t xml:space="preserve"> vrijednosti nekretnina</w:t>
      </w:r>
      <w:r w:rsidR="003371A4">
        <w:rPr>
          <w:rStyle w:val="FootnoteReference"/>
          <w:rFonts w:eastAsia="Times New Roman" w:cs="Arial"/>
          <w:szCs w:val="20"/>
          <w:lang w:eastAsia="hr-HR"/>
        </w:rPr>
        <w:footnoteReference w:id="9"/>
      </w:r>
      <w:r w:rsidR="00AA144C" w:rsidRPr="00A0282B">
        <w:rPr>
          <w:rFonts w:eastAsia="Times New Roman" w:cs="Arial"/>
          <w:szCs w:val="20"/>
          <w:lang w:eastAsia="hr-HR"/>
        </w:rPr>
        <w:t xml:space="preserve"> </w:t>
      </w:r>
      <w:r w:rsidR="0088503A" w:rsidRPr="00A0282B">
        <w:rPr>
          <w:rFonts w:eastAsia="Times New Roman" w:cs="Arial"/>
          <w:szCs w:val="20"/>
          <w:lang w:eastAsia="hr-HR"/>
        </w:rPr>
        <w:t>ovlaštenog sudskog vještaka</w:t>
      </w:r>
      <w:r w:rsidR="00F14C37" w:rsidRPr="00A0282B">
        <w:rPr>
          <w:rFonts w:eastAsia="Times New Roman" w:cs="Arial"/>
          <w:szCs w:val="20"/>
          <w:lang w:eastAsia="hr-HR"/>
        </w:rPr>
        <w:t>/procjenitelja</w:t>
      </w:r>
      <w:r w:rsidR="0088503A" w:rsidRPr="00A0282B">
        <w:rPr>
          <w:rFonts w:eastAsia="Times New Roman" w:cs="Arial"/>
          <w:szCs w:val="20"/>
          <w:lang w:eastAsia="hr-HR"/>
        </w:rPr>
        <w:t xml:space="preserve"> ili ovlaštenog društva </w:t>
      </w:r>
      <w:r w:rsidR="00FB7D5D" w:rsidRPr="00A0282B">
        <w:rPr>
          <w:rFonts w:eastAsia="Times New Roman" w:cs="Arial"/>
          <w:szCs w:val="20"/>
          <w:lang w:eastAsia="hr-HR"/>
        </w:rPr>
        <w:t xml:space="preserve">– </w:t>
      </w:r>
      <w:r w:rsidR="00AA144C" w:rsidRPr="00A0282B">
        <w:rPr>
          <w:rFonts w:eastAsia="Times New Roman" w:cs="Arial"/>
          <w:szCs w:val="20"/>
          <w:lang w:eastAsia="hr-HR"/>
        </w:rPr>
        <w:t>za stambene građevine</w:t>
      </w:r>
      <w:r w:rsidR="0088503A" w:rsidRPr="00A0282B">
        <w:rPr>
          <w:rFonts w:eastAsia="Times New Roman" w:cs="Arial"/>
          <w:szCs w:val="20"/>
          <w:lang w:eastAsia="hr-HR"/>
        </w:rPr>
        <w:t xml:space="preserve"> ne starij</w:t>
      </w:r>
      <w:r w:rsidR="00017621" w:rsidRPr="00A0282B">
        <w:rPr>
          <w:rFonts w:eastAsia="Times New Roman" w:cs="Arial"/>
          <w:szCs w:val="20"/>
          <w:lang w:eastAsia="hr-HR"/>
        </w:rPr>
        <w:t>i</w:t>
      </w:r>
      <w:r w:rsidR="0088503A" w:rsidRPr="00A0282B">
        <w:rPr>
          <w:rFonts w:eastAsia="Times New Roman" w:cs="Arial"/>
          <w:szCs w:val="20"/>
          <w:lang w:eastAsia="hr-HR"/>
        </w:rPr>
        <w:t xml:space="preserve"> od 3 godine</w:t>
      </w:r>
      <w:r w:rsidR="00AA144C" w:rsidRPr="00A0282B">
        <w:rPr>
          <w:rFonts w:eastAsia="Times New Roman" w:cs="Arial"/>
          <w:szCs w:val="20"/>
          <w:lang w:eastAsia="hr-HR"/>
        </w:rPr>
        <w:t xml:space="preserve">, </w:t>
      </w:r>
      <w:r w:rsidR="0088503A" w:rsidRPr="00A0282B">
        <w:rPr>
          <w:rFonts w:eastAsia="Times New Roman" w:cs="Arial"/>
          <w:szCs w:val="20"/>
          <w:lang w:eastAsia="hr-HR"/>
        </w:rPr>
        <w:t xml:space="preserve">za poslovne građevine </w:t>
      </w:r>
      <w:r w:rsidR="00AA144C" w:rsidRPr="00A0282B">
        <w:rPr>
          <w:rFonts w:eastAsia="Times New Roman" w:cs="Arial"/>
          <w:szCs w:val="20"/>
          <w:lang w:eastAsia="hr-HR"/>
        </w:rPr>
        <w:t>ne starij</w:t>
      </w:r>
      <w:r w:rsidR="00017621" w:rsidRPr="00A0282B">
        <w:rPr>
          <w:rFonts w:eastAsia="Times New Roman" w:cs="Arial"/>
          <w:szCs w:val="20"/>
          <w:lang w:eastAsia="hr-HR"/>
        </w:rPr>
        <w:t>i</w:t>
      </w:r>
      <w:r w:rsidR="00AA144C" w:rsidRPr="00A0282B">
        <w:rPr>
          <w:rFonts w:eastAsia="Times New Roman" w:cs="Arial"/>
          <w:szCs w:val="20"/>
          <w:lang w:eastAsia="hr-HR"/>
        </w:rPr>
        <w:t xml:space="preserve"> od 1 godine</w:t>
      </w:r>
      <w:r w:rsidR="008659CD" w:rsidRPr="00A0282B">
        <w:rPr>
          <w:rFonts w:eastAsia="Times New Roman" w:cs="Arial"/>
          <w:szCs w:val="20"/>
          <w:lang w:eastAsia="hr-HR"/>
        </w:rPr>
        <w:t xml:space="preserve"> </w:t>
      </w:r>
      <w:r w:rsidR="009909F0" w:rsidRPr="00A0282B">
        <w:rPr>
          <w:rFonts w:eastAsia="Times New Roman" w:cs="Arial"/>
          <w:szCs w:val="20"/>
          <w:lang w:eastAsia="hr-HR"/>
        </w:rPr>
        <w:t>od podnošenja zahtjeva</w:t>
      </w:r>
      <w:r w:rsidR="00BF56EA" w:rsidRPr="00A0282B">
        <w:rPr>
          <w:rFonts w:eastAsia="Times New Roman" w:cs="Arial"/>
          <w:szCs w:val="20"/>
          <w:lang w:eastAsia="hr-HR"/>
        </w:rPr>
        <w:t xml:space="preserve"> za kredit</w:t>
      </w:r>
    </w:p>
    <w:p w14:paraId="21A16465" w14:textId="2CD5817E" w:rsidR="002E2E90" w:rsidRPr="00A0282B" w:rsidRDefault="0088503A" w:rsidP="001F7497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>Z</w:t>
      </w:r>
      <w:r w:rsidR="00AA144C" w:rsidRPr="00A0282B">
        <w:rPr>
          <w:rFonts w:eastAsia="Times New Roman" w:cs="Arial"/>
          <w:szCs w:val="20"/>
          <w:lang w:eastAsia="hr-HR"/>
        </w:rPr>
        <w:t>emljišnoknjižni izvadak</w:t>
      </w:r>
      <w:r w:rsidR="001F7497" w:rsidRPr="00A0282B">
        <w:rPr>
          <w:rFonts w:eastAsia="Times New Roman" w:cs="Arial"/>
          <w:szCs w:val="20"/>
          <w:lang w:eastAsia="hr-HR"/>
        </w:rPr>
        <w:t xml:space="preserve"> </w:t>
      </w:r>
      <w:bookmarkStart w:id="42" w:name="_Hlk83798175"/>
      <w:r w:rsidR="00FB7D5D" w:rsidRPr="00A0282B">
        <w:rPr>
          <w:rFonts w:eastAsia="Times New Roman" w:cs="Arial"/>
          <w:szCs w:val="20"/>
          <w:lang w:eastAsia="hr-HR"/>
        </w:rPr>
        <w:t>–</w:t>
      </w:r>
      <w:bookmarkEnd w:id="42"/>
      <w:r w:rsidR="00FB7D5D" w:rsidRPr="00A0282B">
        <w:rPr>
          <w:rFonts w:eastAsia="Times New Roman" w:cs="Arial"/>
          <w:szCs w:val="20"/>
          <w:lang w:eastAsia="hr-HR"/>
        </w:rPr>
        <w:t xml:space="preserve"> </w:t>
      </w:r>
      <w:bookmarkStart w:id="43" w:name="_Hlk83313100"/>
      <w:r w:rsidR="00AA144C" w:rsidRPr="00A0282B">
        <w:rPr>
          <w:rFonts w:eastAsia="Times New Roman" w:cs="Arial"/>
          <w:szCs w:val="20"/>
          <w:lang w:eastAsia="hr-HR"/>
        </w:rPr>
        <w:t>ne stariji od 30 dana od podnošenja zahtjeva</w:t>
      </w:r>
      <w:r w:rsidR="001F7497" w:rsidRPr="00A0282B">
        <w:rPr>
          <w:rFonts w:eastAsia="Times New Roman" w:cs="Arial"/>
          <w:szCs w:val="20"/>
          <w:lang w:eastAsia="hr-HR"/>
        </w:rPr>
        <w:t xml:space="preserve"> </w:t>
      </w:r>
      <w:r w:rsidR="00BF56EA" w:rsidRPr="00A0282B">
        <w:rPr>
          <w:rFonts w:eastAsia="Times New Roman" w:cs="Arial"/>
          <w:szCs w:val="20"/>
          <w:lang w:eastAsia="hr-HR"/>
        </w:rPr>
        <w:t xml:space="preserve">za kredit </w:t>
      </w:r>
      <w:bookmarkStart w:id="44" w:name="_Hlk83798132"/>
      <w:r w:rsidR="002E2E90" w:rsidRPr="00A0282B">
        <w:rPr>
          <w:rFonts w:eastAsia="Times New Roman" w:cs="Arial"/>
          <w:szCs w:val="20"/>
          <w:lang w:eastAsia="hr-HR"/>
        </w:rPr>
        <w:t>(ako je u zemljišnoknjižnom izvatku upisan teret za kredit</w:t>
      </w:r>
      <w:r w:rsidR="00A70EB1" w:rsidRPr="00A0282B">
        <w:rPr>
          <w:rFonts w:eastAsia="Times New Roman" w:cs="Arial"/>
          <w:szCs w:val="20"/>
          <w:lang w:eastAsia="hr-HR"/>
        </w:rPr>
        <w:t>,</w:t>
      </w:r>
      <w:r w:rsidR="002E2E90" w:rsidRPr="00A0282B">
        <w:rPr>
          <w:rFonts w:eastAsia="Times New Roman" w:cs="Arial"/>
          <w:szCs w:val="20"/>
          <w:lang w:eastAsia="hr-HR"/>
        </w:rPr>
        <w:t xml:space="preserve"> </w:t>
      </w:r>
      <w:r w:rsidR="000D4007" w:rsidRPr="00A0282B">
        <w:rPr>
          <w:rFonts w:eastAsia="Times New Roman" w:cs="Arial"/>
          <w:szCs w:val="20"/>
          <w:lang w:eastAsia="hr-HR"/>
        </w:rPr>
        <w:t>potrebna je potvrda</w:t>
      </w:r>
      <w:r w:rsidR="002E2E90" w:rsidRPr="00A0282B">
        <w:rPr>
          <w:rFonts w:eastAsia="Times New Roman" w:cs="Arial"/>
          <w:szCs w:val="20"/>
          <w:lang w:eastAsia="hr-HR"/>
        </w:rPr>
        <w:t xml:space="preserve"> o stanju kredita u otplati, ili ako </w:t>
      </w:r>
      <w:r w:rsidR="00F5538D" w:rsidRPr="00A0282B">
        <w:rPr>
          <w:rFonts w:eastAsia="Times New Roman" w:cs="Arial"/>
          <w:szCs w:val="20"/>
          <w:lang w:eastAsia="hr-HR"/>
        </w:rPr>
        <w:t xml:space="preserve">su iz zemljišnoknjižnog izvatka vidljive aktivne plombe ili zabilježbe npr. spora </w:t>
      </w:r>
      <w:r w:rsidR="000D4007" w:rsidRPr="00A0282B">
        <w:rPr>
          <w:rFonts w:eastAsia="Times New Roman" w:cs="Arial"/>
          <w:szCs w:val="20"/>
          <w:lang w:eastAsia="hr-HR"/>
        </w:rPr>
        <w:t xml:space="preserve">potrebna je </w:t>
      </w:r>
      <w:r w:rsidR="00F5538D" w:rsidRPr="00A0282B">
        <w:rPr>
          <w:rFonts w:eastAsia="Times New Roman" w:cs="Arial"/>
          <w:szCs w:val="20"/>
          <w:lang w:eastAsia="hr-HR"/>
        </w:rPr>
        <w:t xml:space="preserve"> dokumentacij</w:t>
      </w:r>
      <w:r w:rsidR="000D4007" w:rsidRPr="00A0282B">
        <w:rPr>
          <w:rFonts w:eastAsia="Times New Roman" w:cs="Arial"/>
          <w:szCs w:val="20"/>
          <w:lang w:eastAsia="hr-HR"/>
        </w:rPr>
        <w:t>a</w:t>
      </w:r>
      <w:r w:rsidR="00F5538D" w:rsidRPr="00A0282B">
        <w:rPr>
          <w:rFonts w:eastAsia="Times New Roman" w:cs="Arial"/>
          <w:szCs w:val="20"/>
          <w:lang w:eastAsia="hr-HR"/>
        </w:rPr>
        <w:t xml:space="preserve"> iz koje je vidljivo na što se odnose aktivne plombe ili zabilježbe</w:t>
      </w:r>
      <w:r w:rsidR="002E2E90" w:rsidRPr="00A0282B">
        <w:rPr>
          <w:rFonts w:eastAsia="Times New Roman" w:cs="Arial"/>
          <w:szCs w:val="20"/>
          <w:lang w:eastAsia="hr-HR"/>
        </w:rPr>
        <w:t>)</w:t>
      </w:r>
      <w:bookmarkEnd w:id="43"/>
      <w:bookmarkEnd w:id="44"/>
    </w:p>
    <w:p w14:paraId="2815FB08" w14:textId="131E6C59" w:rsidR="001F7497" w:rsidRPr="00A0282B" w:rsidRDefault="001F7497" w:rsidP="001F7497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>Izjava o korištenju nekretnine</w:t>
      </w:r>
      <w:r w:rsidR="006C16F5" w:rsidRPr="00A0282B">
        <w:rPr>
          <w:rFonts w:eastAsia="Times New Roman" w:cs="Arial"/>
          <w:szCs w:val="20"/>
          <w:lang w:eastAsia="hr-HR"/>
        </w:rPr>
        <w:t xml:space="preserve"> (obra</w:t>
      </w:r>
      <w:r w:rsidR="00E54986" w:rsidRPr="00A0282B">
        <w:rPr>
          <w:rFonts w:eastAsia="Times New Roman" w:cs="Arial"/>
          <w:szCs w:val="20"/>
          <w:lang w:eastAsia="hr-HR"/>
        </w:rPr>
        <w:t>zac</w:t>
      </w:r>
      <w:r w:rsidR="006C16F5" w:rsidRPr="00A0282B">
        <w:rPr>
          <w:rFonts w:eastAsia="Times New Roman" w:cs="Arial"/>
          <w:szCs w:val="20"/>
          <w:lang w:eastAsia="hr-HR"/>
        </w:rPr>
        <w:t xml:space="preserve"> HBOR-a)</w:t>
      </w:r>
    </w:p>
    <w:p w14:paraId="55F2BC93" w14:textId="40077D05" w:rsidR="001F7497" w:rsidRPr="00047B0E" w:rsidRDefault="001F7497" w:rsidP="002E62EE">
      <w:pPr>
        <w:tabs>
          <w:tab w:val="left" w:pos="851"/>
        </w:tabs>
        <w:spacing w:before="120" w:line="276" w:lineRule="auto"/>
        <w:jc w:val="both"/>
        <w:outlineLvl w:val="1"/>
        <w:rPr>
          <w:b/>
          <w:bCs/>
          <w:noProof/>
        </w:rPr>
      </w:pPr>
      <w:r w:rsidRPr="00047B0E">
        <w:rPr>
          <w:rFonts w:eastAsia="Times New Roman" w:cs="Arial"/>
          <w:b/>
          <w:bCs/>
          <w:szCs w:val="20"/>
          <w:lang w:eastAsia="hr-HR"/>
        </w:rPr>
        <w:t>Za pokretnine</w:t>
      </w:r>
      <w:r w:rsidR="00881C0F" w:rsidRPr="00047B0E">
        <w:rPr>
          <w:rFonts w:eastAsia="Times New Roman" w:cs="Arial"/>
          <w:b/>
          <w:bCs/>
          <w:szCs w:val="20"/>
          <w:lang w:eastAsia="hr-HR"/>
        </w:rPr>
        <w:t>:</w:t>
      </w:r>
    </w:p>
    <w:p w14:paraId="6DDCC41B" w14:textId="127A3757" w:rsidR="00AA144C" w:rsidRPr="00A0282B" w:rsidRDefault="00D92F8E" w:rsidP="00884787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 xml:space="preserve">Elaborat </w:t>
      </w:r>
      <w:bookmarkEnd w:id="41"/>
      <w:r w:rsidRPr="00A0282B">
        <w:rPr>
          <w:rFonts w:eastAsia="Times New Roman" w:cs="Arial"/>
          <w:szCs w:val="20"/>
          <w:lang w:eastAsia="hr-HR"/>
        </w:rPr>
        <w:t>p</w:t>
      </w:r>
      <w:r w:rsidR="00B26BC4" w:rsidRPr="00A0282B">
        <w:rPr>
          <w:rFonts w:eastAsia="Times New Roman" w:cs="Arial"/>
          <w:szCs w:val="20"/>
          <w:lang w:eastAsia="hr-HR"/>
        </w:rPr>
        <w:t>r</w:t>
      </w:r>
      <w:r w:rsidR="00AA144C" w:rsidRPr="00A0282B">
        <w:rPr>
          <w:rFonts w:eastAsia="Times New Roman" w:cs="Arial"/>
          <w:szCs w:val="20"/>
          <w:lang w:eastAsia="hr-HR"/>
        </w:rPr>
        <w:t>ocjen</w:t>
      </w:r>
      <w:r w:rsidRPr="00A0282B">
        <w:rPr>
          <w:rFonts w:eastAsia="Times New Roman" w:cs="Arial"/>
          <w:szCs w:val="20"/>
          <w:lang w:eastAsia="hr-HR"/>
        </w:rPr>
        <w:t>e</w:t>
      </w:r>
      <w:r w:rsidR="00AA144C" w:rsidRPr="00A0282B">
        <w:rPr>
          <w:rFonts w:eastAsia="Times New Roman" w:cs="Arial"/>
          <w:szCs w:val="20"/>
          <w:lang w:eastAsia="hr-HR"/>
        </w:rPr>
        <w:t xml:space="preserve"> vrijednosti </w:t>
      </w:r>
      <w:r w:rsidR="00881C0F" w:rsidRPr="00A0282B">
        <w:rPr>
          <w:rFonts w:eastAsia="Times New Roman" w:cs="Arial"/>
          <w:szCs w:val="20"/>
          <w:lang w:eastAsia="hr-HR"/>
        </w:rPr>
        <w:t>pokretnina</w:t>
      </w:r>
      <w:r w:rsidR="00786329">
        <w:rPr>
          <w:rFonts w:eastAsia="Times New Roman" w:cs="Arial"/>
          <w:szCs w:val="20"/>
          <w:vertAlign w:val="superscript"/>
          <w:lang w:eastAsia="hr-HR"/>
        </w:rPr>
        <w:t>8</w:t>
      </w:r>
      <w:r w:rsidR="00881C0F" w:rsidRPr="00A0282B">
        <w:rPr>
          <w:rFonts w:eastAsia="Times New Roman" w:cs="Arial"/>
          <w:szCs w:val="20"/>
          <w:lang w:eastAsia="hr-HR"/>
        </w:rPr>
        <w:t xml:space="preserve"> </w:t>
      </w:r>
      <w:r w:rsidR="009909F0" w:rsidRPr="00A0282B">
        <w:rPr>
          <w:rFonts w:eastAsia="Times New Roman" w:cs="Arial"/>
          <w:szCs w:val="20"/>
          <w:lang w:eastAsia="hr-HR"/>
        </w:rPr>
        <w:t>ovlaštenog sudskog vještaka</w:t>
      </w:r>
      <w:r w:rsidR="000939F4" w:rsidRPr="00A0282B">
        <w:rPr>
          <w:rFonts w:eastAsia="Times New Roman" w:cs="Arial"/>
          <w:szCs w:val="20"/>
          <w:lang w:eastAsia="hr-HR"/>
        </w:rPr>
        <w:t>/procjenitelja</w:t>
      </w:r>
      <w:r w:rsidR="009909F0" w:rsidRPr="00A0282B">
        <w:rPr>
          <w:rFonts w:eastAsia="Times New Roman" w:cs="Arial"/>
          <w:szCs w:val="20"/>
          <w:lang w:eastAsia="hr-HR"/>
        </w:rPr>
        <w:t xml:space="preserve"> ili ovlaštenog društva </w:t>
      </w:r>
      <w:r w:rsidR="00B26BC4" w:rsidRPr="00A0282B">
        <w:rPr>
          <w:rFonts w:eastAsia="Times New Roman" w:cs="Arial"/>
          <w:szCs w:val="20"/>
          <w:lang w:eastAsia="hr-HR"/>
        </w:rPr>
        <w:t xml:space="preserve">i dokaz vlasništva </w:t>
      </w:r>
      <w:r w:rsidR="00AA144C" w:rsidRPr="00A0282B">
        <w:rPr>
          <w:rFonts w:eastAsia="Times New Roman" w:cs="Arial"/>
          <w:szCs w:val="20"/>
          <w:lang w:eastAsia="hr-HR"/>
        </w:rPr>
        <w:t xml:space="preserve">ili </w:t>
      </w:r>
      <w:r w:rsidR="009909F0" w:rsidRPr="00A0282B">
        <w:rPr>
          <w:rFonts w:eastAsia="Times New Roman" w:cs="Arial"/>
          <w:szCs w:val="20"/>
          <w:lang w:eastAsia="hr-HR"/>
        </w:rPr>
        <w:t xml:space="preserve">za nove pokretnine </w:t>
      </w:r>
      <w:r w:rsidR="00AA144C" w:rsidRPr="00A0282B">
        <w:rPr>
          <w:rFonts w:eastAsia="Times New Roman" w:cs="Arial"/>
          <w:szCs w:val="20"/>
          <w:lang w:eastAsia="hr-HR"/>
        </w:rPr>
        <w:t xml:space="preserve">kupoprodajni </w:t>
      </w:r>
      <w:r w:rsidR="001F7497" w:rsidRPr="00A0282B">
        <w:rPr>
          <w:rFonts w:eastAsia="Times New Roman" w:cs="Arial"/>
          <w:szCs w:val="20"/>
          <w:lang w:eastAsia="hr-HR"/>
        </w:rPr>
        <w:t>(pred)</w:t>
      </w:r>
      <w:r w:rsidR="00AA144C" w:rsidRPr="00A0282B">
        <w:rPr>
          <w:rFonts w:eastAsia="Times New Roman" w:cs="Arial"/>
          <w:szCs w:val="20"/>
          <w:lang w:eastAsia="hr-HR"/>
        </w:rPr>
        <w:t>ugovor</w:t>
      </w:r>
      <w:r w:rsidR="001F7497" w:rsidRPr="00A0282B">
        <w:rPr>
          <w:rFonts w:eastAsia="Times New Roman" w:cs="Arial"/>
          <w:szCs w:val="20"/>
          <w:lang w:eastAsia="hr-HR"/>
        </w:rPr>
        <w:t xml:space="preserve"> ili račun</w:t>
      </w:r>
      <w:r w:rsidR="00722119" w:rsidRPr="00A0282B">
        <w:rPr>
          <w:rFonts w:eastAsia="Times New Roman" w:cs="Arial"/>
          <w:szCs w:val="20"/>
          <w:lang w:eastAsia="hr-HR"/>
        </w:rPr>
        <w:t xml:space="preserve"> dobavljača</w:t>
      </w:r>
    </w:p>
    <w:p w14:paraId="61121589" w14:textId="7A5411F0" w:rsidR="00C811AB" w:rsidRPr="00047B0E" w:rsidRDefault="00C811AB" w:rsidP="002E62EE">
      <w:pPr>
        <w:tabs>
          <w:tab w:val="left" w:pos="851"/>
        </w:tabs>
        <w:spacing w:before="120" w:line="276" w:lineRule="auto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45" w:name="_Hlk83839959"/>
      <w:r w:rsidRPr="00047B0E">
        <w:rPr>
          <w:rFonts w:eastAsia="Times New Roman" w:cs="Arial"/>
          <w:b/>
          <w:bCs/>
          <w:szCs w:val="20"/>
          <w:lang w:eastAsia="hr-HR"/>
        </w:rPr>
        <w:t>Za nekretnine i pokretnine</w:t>
      </w:r>
      <w:r w:rsidR="00881C0F" w:rsidRPr="00047B0E">
        <w:rPr>
          <w:rFonts w:eastAsia="Times New Roman" w:cs="Arial"/>
          <w:b/>
          <w:bCs/>
          <w:szCs w:val="20"/>
          <w:lang w:eastAsia="hr-HR"/>
        </w:rPr>
        <w:t>:</w:t>
      </w:r>
    </w:p>
    <w:p w14:paraId="688BD30B" w14:textId="740D7634" w:rsidR="00C811AB" w:rsidRPr="00A0282B" w:rsidRDefault="00C811AB" w:rsidP="00C811AB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>Kupoprodajni (pred)ugovor za nekretnine/pokretnine (koje se nude za osiguranje, ako postoji)</w:t>
      </w:r>
    </w:p>
    <w:bookmarkEnd w:id="45"/>
    <w:p w14:paraId="40BB461C" w14:textId="77777777" w:rsidR="00047B0E" w:rsidRDefault="006062B3" w:rsidP="002E62EE">
      <w:pPr>
        <w:tabs>
          <w:tab w:val="left" w:pos="851"/>
        </w:tabs>
        <w:spacing w:before="120"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047B0E">
        <w:rPr>
          <w:rFonts w:eastAsia="Times New Roman" w:cs="Arial"/>
          <w:b/>
          <w:bCs/>
          <w:szCs w:val="20"/>
          <w:lang w:eastAsia="hr-HR"/>
        </w:rPr>
        <w:t>Za ostale instrumente osiguranja</w:t>
      </w:r>
      <w:r w:rsidR="00881C0F" w:rsidRPr="00047B0E">
        <w:rPr>
          <w:rFonts w:eastAsia="Times New Roman" w:cs="Arial"/>
          <w:b/>
          <w:bCs/>
          <w:szCs w:val="20"/>
          <w:lang w:eastAsia="hr-HR"/>
        </w:rPr>
        <w:t>:</w:t>
      </w:r>
    </w:p>
    <w:p w14:paraId="1D6C7B24" w14:textId="064CFF8B" w:rsidR="004B44E9" w:rsidRDefault="006E0EE2" w:rsidP="00047B0E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>dokumentacija</w:t>
      </w:r>
      <w:r w:rsidRPr="00CA60FB">
        <w:rPr>
          <w:rFonts w:eastAsia="Times New Roman" w:cs="Arial"/>
          <w:bCs/>
          <w:szCs w:val="20"/>
          <w:lang w:eastAsia="hr-HR"/>
        </w:rPr>
        <w:t xml:space="preserve"> </w:t>
      </w:r>
      <w:r w:rsidR="006062B3" w:rsidRPr="00CA60FB">
        <w:rPr>
          <w:rFonts w:eastAsia="Times New Roman" w:cs="Arial"/>
          <w:bCs/>
          <w:szCs w:val="20"/>
          <w:lang w:eastAsia="hr-HR"/>
        </w:rPr>
        <w:t>ovisno o vrsti instrumenta</w:t>
      </w:r>
    </w:p>
    <w:p w14:paraId="52F42773" w14:textId="7FBD0675" w:rsidR="004B44E9" w:rsidRDefault="004B44E9">
      <w:pPr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br w:type="page"/>
      </w:r>
    </w:p>
    <w:p w14:paraId="6E509B77" w14:textId="62D7E877" w:rsidR="009909F0" w:rsidRPr="00FE7A02" w:rsidRDefault="003D45B2" w:rsidP="00125808">
      <w:pPr>
        <w:pStyle w:val="ListParagraph"/>
        <w:numPr>
          <w:ilvl w:val="1"/>
          <w:numId w:val="3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FE7A02">
        <w:rPr>
          <w:rFonts w:eastAsia="Times New Roman" w:cs="Arial"/>
          <w:b/>
          <w:bCs/>
          <w:szCs w:val="20"/>
          <w:lang w:eastAsia="hr-HR"/>
        </w:rPr>
        <w:lastRenderedPageBreak/>
        <w:t>Ostala dokumentacija</w:t>
      </w:r>
    </w:p>
    <w:p w14:paraId="25690E7B" w14:textId="7A6A8B8B" w:rsidR="0069343D" w:rsidRPr="004B44E9" w:rsidRDefault="0069343D" w:rsidP="0069343D">
      <w:pPr>
        <w:spacing w:before="120" w:after="120" w:line="276" w:lineRule="auto"/>
        <w:jc w:val="both"/>
        <w:rPr>
          <w:rFonts w:eastAsia="Times New Roman" w:cs="Arial"/>
          <w:bCs/>
          <w:szCs w:val="20"/>
          <w:lang w:eastAsia="hr-HR"/>
        </w:rPr>
      </w:pPr>
      <w:bookmarkStart w:id="46" w:name="_Hlk1394076"/>
      <w:r w:rsidRPr="004B44E9">
        <w:rPr>
          <w:rFonts w:eastAsia="Times New Roman" w:cs="Arial"/>
          <w:bCs/>
          <w:szCs w:val="20"/>
          <w:lang w:eastAsia="hr-HR"/>
        </w:rPr>
        <w:t xml:space="preserve">Ostala dokumentacija </w:t>
      </w:r>
      <w:r w:rsidR="005C07BE" w:rsidRPr="004B44E9">
        <w:rPr>
          <w:rFonts w:eastAsia="Times New Roman" w:cs="Arial"/>
          <w:bCs/>
          <w:szCs w:val="20"/>
          <w:lang w:eastAsia="hr-HR"/>
        </w:rPr>
        <w:t xml:space="preserve">dostavlja se </w:t>
      </w:r>
      <w:r w:rsidR="00B157F7" w:rsidRPr="004B44E9">
        <w:rPr>
          <w:rFonts w:eastAsia="Times New Roman" w:cs="Arial"/>
          <w:bCs/>
          <w:szCs w:val="20"/>
          <w:lang w:eastAsia="hr-HR"/>
        </w:rPr>
        <w:t xml:space="preserve">na zahtjev </w:t>
      </w:r>
      <w:r w:rsidR="00F23F3C" w:rsidRPr="004B44E9">
        <w:rPr>
          <w:rFonts w:eastAsia="Times New Roman" w:cs="Arial"/>
          <w:bCs/>
          <w:szCs w:val="20"/>
          <w:lang w:eastAsia="hr-HR"/>
        </w:rPr>
        <w:t>HBOR-a i/ili prema potrebi</w:t>
      </w:r>
      <w:r w:rsidR="005C07BE" w:rsidRPr="004B44E9">
        <w:rPr>
          <w:rFonts w:eastAsia="Times New Roman" w:cs="Arial"/>
          <w:bCs/>
          <w:szCs w:val="20"/>
          <w:lang w:eastAsia="hr-HR"/>
        </w:rPr>
        <w:t>.</w:t>
      </w:r>
    </w:p>
    <w:p w14:paraId="0A508D88" w14:textId="0CBFA7AB" w:rsidR="00186B9E" w:rsidRPr="00D10295" w:rsidRDefault="00270C9A" w:rsidP="00FA7A56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Financijski izvještaji GFI-POD</w:t>
      </w:r>
      <w:r w:rsidR="00E707FD" w:rsidRPr="00D10295">
        <w:rPr>
          <w:rFonts w:eastAsia="Times New Roman" w:cs="Arial"/>
          <w:szCs w:val="20"/>
          <w:lang w:eastAsia="hr-HR"/>
        </w:rPr>
        <w:t>;</w:t>
      </w:r>
      <w:r w:rsidRPr="00D10295">
        <w:rPr>
          <w:rFonts w:eastAsia="Times New Roman" w:cs="Arial"/>
          <w:szCs w:val="20"/>
          <w:lang w:eastAsia="hr-HR"/>
        </w:rPr>
        <w:t xml:space="preserve"> Tablice klijenta – </w:t>
      </w:r>
      <w:r w:rsidR="00D95456" w:rsidRPr="00D10295">
        <w:rPr>
          <w:rFonts w:eastAsia="Times New Roman" w:cs="Arial"/>
          <w:szCs w:val="20"/>
          <w:lang w:eastAsia="hr-HR"/>
        </w:rPr>
        <w:t>dostavlja</w:t>
      </w:r>
      <w:r w:rsidR="00E707FD" w:rsidRPr="00D10295">
        <w:rPr>
          <w:rFonts w:eastAsia="Times New Roman" w:cs="Arial"/>
          <w:szCs w:val="20"/>
          <w:lang w:eastAsia="hr-HR"/>
        </w:rPr>
        <w:t>ju</w:t>
      </w:r>
      <w:r w:rsidR="00D95456" w:rsidRPr="00D10295">
        <w:rPr>
          <w:rFonts w:eastAsia="Times New Roman" w:cs="Arial"/>
          <w:szCs w:val="20"/>
          <w:lang w:eastAsia="hr-HR"/>
        </w:rPr>
        <w:t xml:space="preserve"> se </w:t>
      </w:r>
      <w:r w:rsidRPr="00D10295">
        <w:rPr>
          <w:rFonts w:eastAsia="Times New Roman" w:cs="Arial"/>
          <w:szCs w:val="20"/>
          <w:lang w:eastAsia="hr-HR"/>
        </w:rPr>
        <w:t>elektro</w:t>
      </w:r>
      <w:r w:rsidR="00E707FD" w:rsidRPr="00D10295">
        <w:rPr>
          <w:rFonts w:eastAsia="Times New Roman" w:cs="Arial"/>
          <w:szCs w:val="20"/>
          <w:lang w:eastAsia="hr-HR"/>
        </w:rPr>
        <w:t>ničkom poštom</w:t>
      </w:r>
      <w:r w:rsidR="00D95456" w:rsidRPr="00D10295">
        <w:rPr>
          <w:rFonts w:eastAsia="Times New Roman" w:cs="Arial"/>
          <w:szCs w:val="20"/>
          <w:lang w:eastAsia="hr-HR"/>
        </w:rPr>
        <w:t xml:space="preserve"> </w:t>
      </w:r>
      <w:r w:rsidRPr="00D10295">
        <w:rPr>
          <w:rFonts w:eastAsia="Times New Roman" w:cs="Arial"/>
          <w:szCs w:val="20"/>
          <w:lang w:eastAsia="hr-HR"/>
        </w:rPr>
        <w:t>u excelu</w:t>
      </w:r>
    </w:p>
    <w:p w14:paraId="0602A352" w14:textId="1AE25B7B" w:rsidR="00935EAD" w:rsidRPr="001378FA" w:rsidRDefault="00935EAD" w:rsidP="0077423A">
      <w:pPr>
        <w:spacing w:before="120" w:line="276" w:lineRule="auto"/>
        <w:jc w:val="both"/>
        <w:rPr>
          <w:rFonts w:eastAsia="Times New Roman" w:cs="Arial"/>
          <w:b/>
          <w:bCs/>
          <w:szCs w:val="20"/>
          <w:lang w:eastAsia="hr-HR"/>
        </w:rPr>
      </w:pPr>
      <w:bookmarkStart w:id="47" w:name="_Hlk2586469"/>
      <w:r w:rsidRPr="001378FA">
        <w:rPr>
          <w:rFonts w:eastAsia="Times New Roman" w:cs="Arial"/>
          <w:b/>
          <w:bCs/>
          <w:szCs w:val="20"/>
          <w:lang w:eastAsia="hr-HR"/>
        </w:rPr>
        <w:t>Ako HBOR ocjenjuje kriterij tržišne konkurentnosti kod klijenata u turističkoj djelatnosti:</w:t>
      </w:r>
    </w:p>
    <w:p w14:paraId="7B2A5155" w14:textId="77777777" w:rsidR="00FA719F" w:rsidRPr="00D10295" w:rsidRDefault="00FA719F" w:rsidP="00046DC2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 xml:space="preserve">Statistika o dolascima i noćenjima turista za prethodnu godinu </w:t>
      </w:r>
      <w:bookmarkEnd w:id="47"/>
      <w:r w:rsidRPr="00D10295">
        <w:rPr>
          <w:rFonts w:eastAsia="Times New Roman" w:cs="Arial"/>
          <w:szCs w:val="20"/>
          <w:lang w:eastAsia="hr-HR"/>
        </w:rPr>
        <w:t>– ako HBOR ocjenjuje kriterij tržišne konkurentnosti kod klijenata u turističkoj djelatnosti</w:t>
      </w:r>
    </w:p>
    <w:p w14:paraId="565CE0B3" w14:textId="1CBBD91F" w:rsidR="00935EAD" w:rsidRPr="001378FA" w:rsidRDefault="00935EAD" w:rsidP="0077423A">
      <w:pPr>
        <w:spacing w:before="120" w:line="276" w:lineRule="auto"/>
        <w:jc w:val="both"/>
        <w:rPr>
          <w:rFonts w:eastAsia="Times New Roman" w:cs="Arial"/>
          <w:b/>
          <w:bCs/>
          <w:szCs w:val="20"/>
          <w:lang w:eastAsia="hr-HR"/>
        </w:rPr>
      </w:pPr>
      <w:r w:rsidRPr="001378FA">
        <w:rPr>
          <w:rFonts w:eastAsia="Times New Roman" w:cs="Arial"/>
          <w:b/>
          <w:bCs/>
          <w:szCs w:val="20"/>
          <w:lang w:eastAsia="hr-HR"/>
        </w:rPr>
        <w:t>Za ulaganja u poljoprivredne djelatnosti:</w:t>
      </w:r>
    </w:p>
    <w:p w14:paraId="75E3D0A6" w14:textId="4D4C2FD1" w:rsidR="009F03BC" w:rsidRDefault="009F03BC" w:rsidP="0077423A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Potvrda o ekonomskoj veličini poljoprivrednog gospodarstva (EVPG) koju izdaje Ministarstvo poljoprivrede</w:t>
      </w:r>
    </w:p>
    <w:p w14:paraId="1ECCFE59" w14:textId="04ADF25A" w:rsidR="00935EAD" w:rsidRPr="00047B0E" w:rsidRDefault="00935EAD" w:rsidP="00935EAD">
      <w:pPr>
        <w:spacing w:before="120" w:line="276" w:lineRule="auto"/>
        <w:jc w:val="both"/>
        <w:rPr>
          <w:rFonts w:eastAsia="Times New Roman" w:cs="Arial"/>
          <w:b/>
          <w:bCs/>
          <w:szCs w:val="20"/>
          <w:lang w:eastAsia="hr-HR"/>
        </w:rPr>
      </w:pPr>
      <w:r w:rsidRPr="00047B0E">
        <w:rPr>
          <w:rFonts w:eastAsia="Times New Roman" w:cs="Arial"/>
          <w:b/>
          <w:bCs/>
          <w:szCs w:val="20"/>
          <w:lang w:eastAsia="hr-HR"/>
        </w:rPr>
        <w:t>Za kredite s namjenom kupnje poslovnog udjela u inozemnom društvu:</w:t>
      </w:r>
    </w:p>
    <w:p w14:paraId="5119B16F" w14:textId="4D8E26DF" w:rsidR="00166D5B" w:rsidRDefault="00166D5B" w:rsidP="0077423A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szCs w:val="20"/>
          <w:lang w:eastAsia="hr-HR"/>
        </w:rPr>
        <w:t>Dubinska analiza poslovnog subjekta čiji se udjeli kupuju (due dilligence)</w:t>
      </w:r>
      <w:r w:rsidR="005D2E33">
        <w:rPr>
          <w:rFonts w:eastAsia="Times New Roman" w:cs="Arial"/>
          <w:szCs w:val="20"/>
          <w:lang w:eastAsia="hr-HR"/>
        </w:rPr>
        <w:t xml:space="preserve"> </w:t>
      </w:r>
      <w:r w:rsidR="005D2E33" w:rsidRPr="005D2E33">
        <w:rPr>
          <w:rFonts w:eastAsia="Times New Roman" w:cs="Arial"/>
          <w:szCs w:val="20"/>
          <w:lang w:eastAsia="hr-HR"/>
        </w:rPr>
        <w:t>s komercijalnog, financijskog, tehničkog i pravnog stajališta</w:t>
      </w:r>
      <w:r w:rsidR="0011471D">
        <w:rPr>
          <w:rFonts w:eastAsia="Times New Roman" w:cs="Arial"/>
          <w:szCs w:val="20"/>
          <w:lang w:eastAsia="hr-HR"/>
        </w:rPr>
        <w:t>,</w:t>
      </w:r>
      <w:r>
        <w:rPr>
          <w:rFonts w:eastAsia="Times New Roman" w:cs="Arial"/>
          <w:szCs w:val="20"/>
          <w:lang w:eastAsia="hr-HR"/>
        </w:rPr>
        <w:t xml:space="preserve"> izrađena od strane revizorske/konzultantske ku</w:t>
      </w:r>
      <w:r w:rsidR="00935EAD">
        <w:rPr>
          <w:rFonts w:eastAsia="Times New Roman" w:cs="Arial"/>
          <w:szCs w:val="20"/>
          <w:lang w:eastAsia="hr-HR"/>
        </w:rPr>
        <w:t>ć</w:t>
      </w:r>
      <w:r>
        <w:rPr>
          <w:rFonts w:eastAsia="Times New Roman" w:cs="Arial"/>
          <w:szCs w:val="20"/>
          <w:lang w:eastAsia="hr-HR"/>
        </w:rPr>
        <w:t>e koja ima iskustva u ovakvim transakcijama</w:t>
      </w:r>
    </w:p>
    <w:p w14:paraId="2F896C6A" w14:textId="0F559F37" w:rsidR="005D237E" w:rsidRPr="00D10295" w:rsidRDefault="005D237E" w:rsidP="0077423A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szCs w:val="20"/>
          <w:lang w:eastAsia="hr-HR"/>
        </w:rPr>
        <w:t xml:space="preserve">Izvadak iz Knjige poslovnih udjela poslovnog subjekta čiji se udjeli kupuju </w:t>
      </w:r>
      <w:r w:rsidRPr="005D237E">
        <w:rPr>
          <w:rFonts w:eastAsia="Times New Roman" w:cs="Arial"/>
          <w:szCs w:val="20"/>
          <w:lang w:eastAsia="hr-HR"/>
        </w:rPr>
        <w:t xml:space="preserve">– ne stariji od </w:t>
      </w:r>
      <w:r>
        <w:rPr>
          <w:rFonts w:eastAsia="Times New Roman" w:cs="Arial"/>
          <w:szCs w:val="20"/>
          <w:lang w:eastAsia="hr-HR"/>
        </w:rPr>
        <w:t>30</w:t>
      </w:r>
      <w:r w:rsidRPr="005D237E">
        <w:rPr>
          <w:rFonts w:eastAsia="Times New Roman" w:cs="Arial"/>
          <w:szCs w:val="20"/>
          <w:lang w:eastAsia="hr-HR"/>
        </w:rPr>
        <w:t xml:space="preserve"> dana od podnošenja zahtjeva za kredit</w:t>
      </w:r>
    </w:p>
    <w:p w14:paraId="7288CCB0" w14:textId="1CB5CE0C" w:rsidR="00474DAE" w:rsidRPr="00047B0E" w:rsidRDefault="00474DAE" w:rsidP="00FA0640">
      <w:pPr>
        <w:spacing w:before="120" w:line="276" w:lineRule="auto"/>
        <w:jc w:val="both"/>
        <w:rPr>
          <w:rFonts w:eastAsia="Times New Roman" w:cs="Arial"/>
          <w:b/>
          <w:bCs/>
          <w:szCs w:val="20"/>
          <w:lang w:eastAsia="hr-HR"/>
        </w:rPr>
      </w:pPr>
      <w:r w:rsidRPr="00047B0E">
        <w:rPr>
          <w:rFonts w:eastAsia="Times New Roman" w:cs="Arial"/>
          <w:b/>
          <w:bCs/>
          <w:szCs w:val="20"/>
          <w:lang w:eastAsia="hr-HR"/>
        </w:rPr>
        <w:t>Za sve sudionike u kreditu (jamac platac, sudužnik, založni dužnik):</w:t>
      </w:r>
    </w:p>
    <w:p w14:paraId="38FD425B" w14:textId="77777777" w:rsidR="00474DAE" w:rsidRPr="00D10295" w:rsidRDefault="00421BE8" w:rsidP="003D1401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 xml:space="preserve">Identifikacijski dokument imenovane ovlaštene osobe – </w:t>
      </w:r>
      <w:r w:rsidR="00474DAE" w:rsidRPr="00D10295">
        <w:rPr>
          <w:rFonts w:eastAsia="Times New Roman" w:cs="Arial"/>
          <w:szCs w:val="20"/>
          <w:lang w:eastAsia="hr-HR"/>
        </w:rPr>
        <w:t>preslika osobne iskaznice ili putovnice (s vidljivim OIB-om i Potvrda o OIB-u ako nije iskazan u identifikacijskom dokumentu)</w:t>
      </w:r>
    </w:p>
    <w:p w14:paraId="66221D95" w14:textId="6414D7F3" w:rsidR="00474DAE" w:rsidRPr="00047B0E" w:rsidRDefault="00474DAE" w:rsidP="00FA0640">
      <w:pPr>
        <w:spacing w:before="120" w:line="276" w:lineRule="auto"/>
        <w:jc w:val="both"/>
        <w:rPr>
          <w:rFonts w:eastAsia="Times New Roman" w:cs="Arial"/>
          <w:b/>
          <w:bCs/>
          <w:szCs w:val="20"/>
          <w:lang w:eastAsia="hr-HR"/>
        </w:rPr>
      </w:pPr>
      <w:r w:rsidRPr="00047B0E">
        <w:rPr>
          <w:rFonts w:eastAsia="Times New Roman" w:cs="Arial"/>
          <w:b/>
          <w:bCs/>
          <w:szCs w:val="20"/>
          <w:lang w:eastAsia="hr-HR"/>
        </w:rPr>
        <w:t xml:space="preserve">Za sudionike u kreditu ako su pravne osobe (jamac platac, sudužnik) i prema potrebi za </w:t>
      </w:r>
      <w:r w:rsidR="00270C9A" w:rsidRPr="00047B0E">
        <w:rPr>
          <w:rFonts w:eastAsia="Times New Roman" w:cs="Arial"/>
          <w:b/>
          <w:bCs/>
          <w:szCs w:val="20"/>
          <w:lang w:eastAsia="hr-HR"/>
        </w:rPr>
        <w:t>druge</w:t>
      </w:r>
      <w:r w:rsidRPr="00047B0E">
        <w:rPr>
          <w:rFonts w:eastAsia="Times New Roman" w:cs="Arial"/>
          <w:b/>
          <w:bCs/>
          <w:szCs w:val="20"/>
          <w:lang w:eastAsia="hr-HR"/>
        </w:rPr>
        <w:t xml:space="preserve"> pravne osobe povezane s podnositeljem </w:t>
      </w:r>
      <w:r w:rsidR="00270C9A" w:rsidRPr="00047B0E">
        <w:rPr>
          <w:rFonts w:eastAsia="Times New Roman" w:cs="Arial"/>
          <w:b/>
          <w:bCs/>
          <w:szCs w:val="20"/>
          <w:lang w:eastAsia="hr-HR"/>
        </w:rPr>
        <w:t>zahtjeva za kredit</w:t>
      </w:r>
      <w:r w:rsidRPr="00047B0E">
        <w:rPr>
          <w:rFonts w:eastAsia="Times New Roman" w:cs="Arial"/>
          <w:b/>
          <w:bCs/>
          <w:szCs w:val="20"/>
          <w:lang w:eastAsia="hr-HR"/>
        </w:rPr>
        <w:t>:</w:t>
      </w:r>
    </w:p>
    <w:p w14:paraId="1F44CA50" w14:textId="4939D9F6" w:rsidR="00474DAE" w:rsidRPr="00D10295" w:rsidRDefault="00474DAE" w:rsidP="003D1401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Financijski izvještaji</w:t>
      </w:r>
    </w:p>
    <w:p w14:paraId="2D121B28" w14:textId="77777777" w:rsidR="00474DAE" w:rsidRPr="00D10295" w:rsidRDefault="00474DAE" w:rsidP="00474DAE">
      <w:pPr>
        <w:pStyle w:val="ListParagraph"/>
        <w:numPr>
          <w:ilvl w:val="0"/>
          <w:numId w:val="27"/>
        </w:numPr>
        <w:spacing w:line="276" w:lineRule="auto"/>
        <w:ind w:hanging="357"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Godišnji financijski izvještaji za prethodne dvije godine poslovanja – Bilanca, Račun dobiti i gubitka, Dodatni podaci, Bilješke uz financijska izvješća, Bruto bilanca, uključujući potvrdu da su financijski izvještaji predani FINA-i</w:t>
      </w:r>
    </w:p>
    <w:p w14:paraId="2AA89AEF" w14:textId="77777777" w:rsidR="00474DAE" w:rsidRPr="00D10295" w:rsidRDefault="00474DAE" w:rsidP="00474DAE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za srednje i velike poduzetnike prema ZoR-u: i Izvještaj o novčanim tokovima</w:t>
      </w:r>
    </w:p>
    <w:p w14:paraId="214C8EA7" w14:textId="77777777" w:rsidR="00474DAE" w:rsidRPr="00D10295" w:rsidRDefault="00474DAE" w:rsidP="00474DAE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za obveznike konsolidacije: i Konsolidirani izvještaji</w:t>
      </w:r>
    </w:p>
    <w:p w14:paraId="11096F9E" w14:textId="77777777" w:rsidR="00474DAE" w:rsidRPr="00D10295" w:rsidRDefault="00474DAE" w:rsidP="00474DAE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za obveznike revizije: i Revidirani izvještaji uz Revizorsko izvješće</w:t>
      </w:r>
    </w:p>
    <w:p w14:paraId="320BB6CC" w14:textId="0F6FCEE4" w:rsidR="00474DAE" w:rsidRPr="00D10295" w:rsidRDefault="00474DAE" w:rsidP="00474DAE">
      <w:pPr>
        <w:pStyle w:val="ListParagraph"/>
        <w:numPr>
          <w:ilvl w:val="0"/>
          <w:numId w:val="27"/>
        </w:numPr>
        <w:spacing w:line="276" w:lineRule="auto"/>
        <w:ind w:hanging="357"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 xml:space="preserve">Kvartalni financijski izvještaji na </w:t>
      </w:r>
      <w:r w:rsidR="00DA449E" w:rsidRPr="00D10295">
        <w:rPr>
          <w:rFonts w:eastAsia="Times New Roman" w:cs="Arial"/>
          <w:szCs w:val="20"/>
          <w:lang w:eastAsia="hr-HR"/>
        </w:rPr>
        <w:t xml:space="preserve">zadnji </w:t>
      </w:r>
      <w:r w:rsidRPr="00D10295">
        <w:rPr>
          <w:rFonts w:eastAsia="Times New Roman" w:cs="Arial"/>
          <w:szCs w:val="20"/>
          <w:lang w:eastAsia="hr-HR"/>
        </w:rPr>
        <w:t>dan prethodnog kvartala s prikazom usporednih podataka za isto razdoblje prethodne godine</w:t>
      </w:r>
    </w:p>
    <w:p w14:paraId="06708502" w14:textId="74187F99" w:rsidR="00474DAE" w:rsidRPr="00D10295" w:rsidRDefault="00474DAE" w:rsidP="00FA0640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Izvješća o zaduženosti i urednosti otplate – očitovanja vjerovnika ne starija od 30 dana od podnošenja zahtjeva</w:t>
      </w:r>
      <w:r w:rsidRPr="00D10295" w:rsidDel="00C80A7F">
        <w:rPr>
          <w:rFonts w:eastAsia="Times New Roman" w:cs="Arial"/>
          <w:szCs w:val="20"/>
          <w:lang w:eastAsia="hr-HR"/>
        </w:rPr>
        <w:t xml:space="preserve"> </w:t>
      </w:r>
      <w:r w:rsidRPr="00D10295">
        <w:rPr>
          <w:rFonts w:eastAsia="Times New Roman" w:cs="Arial"/>
          <w:szCs w:val="20"/>
          <w:lang w:eastAsia="hr-HR"/>
        </w:rPr>
        <w:t>za kredit</w:t>
      </w:r>
    </w:p>
    <w:p w14:paraId="3D34B390" w14:textId="573F7644" w:rsidR="003A2C58" w:rsidRPr="004B44E9" w:rsidRDefault="00FA7A56" w:rsidP="0077423A">
      <w:pPr>
        <w:spacing w:before="120" w:line="276" w:lineRule="auto"/>
        <w:jc w:val="both"/>
        <w:rPr>
          <w:rFonts w:eastAsia="Times New Roman" w:cs="Arial"/>
          <w:b/>
          <w:szCs w:val="20"/>
          <w:lang w:eastAsia="hr-HR"/>
        </w:rPr>
      </w:pPr>
      <w:r w:rsidRPr="004B44E9">
        <w:rPr>
          <w:rFonts w:eastAsia="Times New Roman" w:cs="Arial"/>
          <w:b/>
          <w:szCs w:val="20"/>
          <w:lang w:eastAsia="hr-HR"/>
        </w:rPr>
        <w:t>Ostala dokumentacija u svrhu obrade zahtjeva za kredit</w:t>
      </w:r>
      <w:r w:rsidR="00935EAD" w:rsidRPr="004B44E9">
        <w:rPr>
          <w:rFonts w:eastAsia="Times New Roman" w:cs="Arial"/>
          <w:b/>
          <w:szCs w:val="20"/>
          <w:lang w:eastAsia="hr-HR"/>
        </w:rPr>
        <w:t>.</w:t>
      </w:r>
    </w:p>
    <w:p w14:paraId="38A8F43B" w14:textId="77777777" w:rsidR="003A2C58" w:rsidRPr="004B44E9" w:rsidRDefault="003A2C58">
      <w:pPr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i/>
          <w:iCs/>
          <w:szCs w:val="20"/>
          <w:lang w:eastAsia="hr-HR"/>
        </w:rPr>
        <w:br w:type="page"/>
      </w:r>
    </w:p>
    <w:bookmarkEnd w:id="46"/>
    <w:p w14:paraId="3EF9CE72" w14:textId="202A5A10" w:rsidR="00716018" w:rsidRPr="008829A0" w:rsidRDefault="00716018" w:rsidP="003A2C58">
      <w:pPr>
        <w:tabs>
          <w:tab w:val="left" w:pos="540"/>
        </w:tabs>
        <w:spacing w:before="360" w:after="360" w:line="276" w:lineRule="auto"/>
        <w:outlineLvl w:val="1"/>
        <w:rPr>
          <w:rFonts w:eastAsia="Times New Roman" w:cs="Arial"/>
          <w:b/>
          <w:bCs/>
          <w:sz w:val="24"/>
          <w:szCs w:val="24"/>
          <w:lang w:eastAsia="hr-HR"/>
        </w:rPr>
      </w:pPr>
      <w:r w:rsidRPr="008829A0">
        <w:rPr>
          <w:rFonts w:eastAsia="Times New Roman" w:cs="Arial"/>
          <w:b/>
          <w:bCs/>
          <w:sz w:val="24"/>
          <w:szCs w:val="24"/>
          <w:lang w:eastAsia="hr-HR"/>
        </w:rPr>
        <w:lastRenderedPageBreak/>
        <w:t>I</w:t>
      </w:r>
      <w:r w:rsidR="003D45B2" w:rsidRPr="008829A0">
        <w:rPr>
          <w:rFonts w:eastAsia="Times New Roman" w:cs="Arial"/>
          <w:b/>
          <w:bCs/>
          <w:sz w:val="24"/>
          <w:szCs w:val="24"/>
          <w:lang w:eastAsia="hr-HR"/>
        </w:rPr>
        <w:t>I</w:t>
      </w:r>
      <w:r w:rsidRPr="008829A0">
        <w:rPr>
          <w:rFonts w:eastAsia="Times New Roman" w:cs="Arial"/>
          <w:b/>
          <w:bCs/>
          <w:sz w:val="24"/>
          <w:szCs w:val="24"/>
          <w:lang w:eastAsia="hr-HR"/>
        </w:rPr>
        <w:t>.</w:t>
      </w:r>
      <w:r w:rsidRPr="008829A0">
        <w:rPr>
          <w:rFonts w:eastAsia="Times New Roman" w:cs="Arial"/>
          <w:b/>
          <w:bCs/>
          <w:sz w:val="24"/>
          <w:szCs w:val="24"/>
          <w:lang w:eastAsia="hr-HR"/>
        </w:rPr>
        <w:tab/>
        <w:t>P</w:t>
      </w:r>
      <w:r w:rsidR="00B02E8B" w:rsidRPr="008829A0">
        <w:rPr>
          <w:rFonts w:eastAsia="Times New Roman" w:cs="Arial"/>
          <w:b/>
          <w:bCs/>
          <w:sz w:val="24"/>
          <w:szCs w:val="24"/>
          <w:lang w:eastAsia="hr-HR"/>
        </w:rPr>
        <w:t>opis dokumentacije za kreditiranje u suradnji s poslovnim bankama</w:t>
      </w:r>
      <w:r w:rsidR="00C86421" w:rsidRPr="009A0351">
        <w:rPr>
          <w:rStyle w:val="FootnoteReference"/>
          <w:rFonts w:eastAsia="Times New Roman" w:cs="Arial"/>
          <w:b/>
          <w:bCs/>
          <w:szCs w:val="20"/>
          <w:lang w:eastAsia="hr-HR"/>
        </w:rPr>
        <w:footnoteReference w:id="10"/>
      </w:r>
    </w:p>
    <w:p w14:paraId="0A034F36" w14:textId="2CE84CFF" w:rsidR="00716018" w:rsidRDefault="00716018" w:rsidP="003F7720">
      <w:pPr>
        <w:spacing w:line="276" w:lineRule="auto"/>
        <w:contextualSpacing/>
        <w:jc w:val="both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U svrhu obrade zahtjeva za kredit klijenta u poslovnoj banci, potrebnu d</w:t>
      </w:r>
      <w:r w:rsidRPr="00AA144C">
        <w:rPr>
          <w:rFonts w:eastAsia="Times New Roman" w:cs="Arial"/>
          <w:bCs/>
          <w:szCs w:val="20"/>
          <w:lang w:eastAsia="hr-HR"/>
        </w:rPr>
        <w:t>okumentaciju propisuje poslovna banka kojoj se podnosi zahtjev</w:t>
      </w:r>
      <w:r w:rsidR="00017621">
        <w:rPr>
          <w:rFonts w:eastAsia="Times New Roman" w:cs="Arial"/>
          <w:bCs/>
          <w:szCs w:val="20"/>
          <w:lang w:eastAsia="hr-HR"/>
        </w:rPr>
        <w:t xml:space="preserve">, osim </w:t>
      </w:r>
      <w:r w:rsidR="00C33916">
        <w:rPr>
          <w:rFonts w:eastAsia="Times New Roman" w:cs="Arial"/>
          <w:bCs/>
          <w:szCs w:val="20"/>
          <w:lang w:eastAsia="hr-HR"/>
        </w:rPr>
        <w:t>dokumentacije koju propisuje HBOR i koja je navedena u nastavku</w:t>
      </w:r>
      <w:r w:rsidR="008B34B3">
        <w:rPr>
          <w:rFonts w:eastAsia="Times New Roman" w:cs="Arial"/>
          <w:bCs/>
          <w:szCs w:val="20"/>
          <w:lang w:eastAsia="hr-HR"/>
        </w:rPr>
        <w:t>.</w:t>
      </w:r>
      <w:r w:rsidR="00D646C0">
        <w:rPr>
          <w:rFonts w:eastAsia="Times New Roman" w:cs="Arial"/>
          <w:bCs/>
          <w:szCs w:val="20"/>
          <w:lang w:eastAsia="hr-HR"/>
        </w:rPr>
        <w:t xml:space="preserve"> </w:t>
      </w:r>
      <w:r>
        <w:rPr>
          <w:rFonts w:eastAsia="Times New Roman" w:cs="Arial"/>
          <w:bCs/>
          <w:szCs w:val="20"/>
          <w:lang w:eastAsia="hr-HR"/>
        </w:rPr>
        <w:t>Poslovna banka HBOR-u dostavlja sljedeću dokumentaciju ovisno o načinu kreditiranja:</w:t>
      </w:r>
    </w:p>
    <w:p w14:paraId="22DF94D7" w14:textId="4E18A09E" w:rsidR="003D45B2" w:rsidRPr="00FE4D55" w:rsidRDefault="003D45B2" w:rsidP="006476B2">
      <w:pPr>
        <w:tabs>
          <w:tab w:val="left" w:pos="540"/>
        </w:tabs>
        <w:spacing w:before="360" w:after="240" w:line="276" w:lineRule="auto"/>
        <w:outlineLvl w:val="1"/>
        <w:rPr>
          <w:rFonts w:eastAsia="Times New Roman" w:cs="Arial"/>
          <w:b/>
          <w:bCs/>
          <w:sz w:val="22"/>
          <w:lang w:eastAsia="hr-HR"/>
        </w:rPr>
      </w:pPr>
      <w:r w:rsidRPr="00FE4D55">
        <w:rPr>
          <w:rFonts w:eastAsia="Times New Roman" w:cs="Arial"/>
          <w:b/>
          <w:bCs/>
          <w:sz w:val="22"/>
          <w:lang w:eastAsia="hr-HR"/>
        </w:rPr>
        <w:t xml:space="preserve">II. </w:t>
      </w:r>
      <w:r w:rsidR="009A0351">
        <w:rPr>
          <w:rFonts w:eastAsia="Times New Roman" w:cs="Arial"/>
          <w:b/>
          <w:bCs/>
          <w:sz w:val="22"/>
          <w:lang w:eastAsia="hr-HR"/>
        </w:rPr>
        <w:t>A</w:t>
      </w:r>
      <w:r w:rsidRPr="00FE4D55">
        <w:rPr>
          <w:rFonts w:eastAsia="Times New Roman" w:cs="Arial"/>
          <w:b/>
          <w:bCs/>
          <w:sz w:val="22"/>
          <w:lang w:eastAsia="hr-HR"/>
        </w:rPr>
        <w:t>.</w:t>
      </w:r>
      <w:r w:rsidRPr="00FE4D55">
        <w:rPr>
          <w:rFonts w:eastAsia="Times New Roman" w:cs="Arial"/>
          <w:b/>
          <w:bCs/>
          <w:sz w:val="22"/>
          <w:lang w:eastAsia="hr-HR"/>
        </w:rPr>
        <w:tab/>
        <w:t>Kreditiranje putem poslovnih banaka</w:t>
      </w:r>
    </w:p>
    <w:p w14:paraId="01ACBE86" w14:textId="750E7108" w:rsidR="003D45B2" w:rsidRPr="00EA5100" w:rsidRDefault="003D45B2" w:rsidP="00125808">
      <w:pPr>
        <w:pStyle w:val="ListParagraph"/>
        <w:numPr>
          <w:ilvl w:val="1"/>
          <w:numId w:val="14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48" w:name="_Hlk1463397"/>
      <w:r w:rsidRPr="00EA5100">
        <w:rPr>
          <w:rFonts w:eastAsia="Times New Roman" w:cs="Arial"/>
          <w:b/>
          <w:bCs/>
          <w:szCs w:val="20"/>
          <w:lang w:eastAsia="hr-HR"/>
        </w:rPr>
        <w:t>Standardna dokumentacija</w:t>
      </w:r>
    </w:p>
    <w:bookmarkEnd w:id="48"/>
    <w:p w14:paraId="5B15D965" w14:textId="2C6634F6" w:rsidR="003D45B2" w:rsidRPr="00D10295" w:rsidRDefault="003D45B2" w:rsidP="003D45B2">
      <w:pPr>
        <w:numPr>
          <w:ilvl w:val="0"/>
          <w:numId w:val="4"/>
        </w:numPr>
        <w:tabs>
          <w:tab w:val="left" w:pos="851"/>
        </w:tabs>
        <w:spacing w:before="120"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Zahtjev za kredit poslovne banke</w:t>
      </w:r>
    </w:p>
    <w:p w14:paraId="7041D2CE" w14:textId="0C284794" w:rsidR="003D45B2" w:rsidRPr="00D10295" w:rsidRDefault="003D45B2" w:rsidP="003D45B2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bookmarkStart w:id="49" w:name="_Hlk2589589"/>
      <w:r w:rsidRPr="00D10295">
        <w:rPr>
          <w:rFonts w:eastAsia="Times New Roman" w:cs="Arial"/>
          <w:szCs w:val="20"/>
          <w:lang w:eastAsia="hr-HR"/>
        </w:rPr>
        <w:t>Tablic</w:t>
      </w:r>
      <w:r w:rsidR="00126712" w:rsidRPr="00D10295">
        <w:rPr>
          <w:rFonts w:eastAsia="Times New Roman" w:cs="Arial"/>
          <w:szCs w:val="20"/>
          <w:lang w:eastAsia="hr-HR"/>
        </w:rPr>
        <w:t>e klijenta – putem PB</w:t>
      </w:r>
    </w:p>
    <w:p w14:paraId="004EBCA8" w14:textId="6D4D8879" w:rsidR="001C5280" w:rsidRPr="00D10295" w:rsidRDefault="001C5280" w:rsidP="003D45B2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Izjava o prihvatljivosti klijenta</w:t>
      </w:r>
      <w:r w:rsidRPr="00D10295">
        <w:rPr>
          <w:rStyle w:val="FootnoteReference"/>
          <w:rFonts w:eastAsia="Times New Roman" w:cs="Arial"/>
          <w:szCs w:val="20"/>
          <w:lang w:eastAsia="hr-HR"/>
        </w:rPr>
        <w:footnoteReference w:id="11"/>
      </w:r>
    </w:p>
    <w:p w14:paraId="63CAF93E" w14:textId="54A563D5" w:rsidR="003D45B2" w:rsidRPr="00D10295" w:rsidRDefault="003D45B2" w:rsidP="003D45B2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Izjava o potporama</w:t>
      </w:r>
      <w:r w:rsidRPr="00D10295">
        <w:rPr>
          <w:rStyle w:val="FootnoteReference"/>
          <w:rFonts w:eastAsia="Times New Roman" w:cs="Arial"/>
          <w:szCs w:val="20"/>
          <w:lang w:eastAsia="hr-HR"/>
        </w:rPr>
        <w:footnoteReference w:id="12"/>
      </w:r>
    </w:p>
    <w:p w14:paraId="218EBBCD" w14:textId="77777777" w:rsidR="00101BBA" w:rsidRPr="00D10295" w:rsidRDefault="00101BBA" w:rsidP="00101BBA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Times New Roman" w:cs="Arial"/>
          <w:szCs w:val="20"/>
          <w:lang w:eastAsia="hr-HR"/>
        </w:rPr>
      </w:pPr>
      <w:bookmarkStart w:id="50" w:name="_Hlk125704340"/>
      <w:r w:rsidRPr="00D10295">
        <w:rPr>
          <w:rFonts w:eastAsia="Times New Roman" w:cs="Arial"/>
          <w:szCs w:val="20"/>
          <w:lang w:eastAsia="hr-HR"/>
        </w:rPr>
        <w:t>Potvrda Porezne uprave o stanju obveza prema državi</w:t>
      </w:r>
      <w:r w:rsidRPr="00D10295">
        <w:rPr>
          <w:rStyle w:val="FootnoteReference"/>
          <w:rFonts w:eastAsia="Times New Roman" w:cs="Arial"/>
          <w:szCs w:val="20"/>
          <w:lang w:eastAsia="hr-HR"/>
        </w:rPr>
        <w:footnoteReference w:id="13"/>
      </w:r>
    </w:p>
    <w:p w14:paraId="7BC77372" w14:textId="7D376AEC" w:rsidR="00101BBA" w:rsidRPr="00D10295" w:rsidRDefault="00101BBA" w:rsidP="00101BBA">
      <w:pPr>
        <w:spacing w:line="276" w:lineRule="auto"/>
        <w:ind w:left="720"/>
        <w:contextualSpacing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(ne starija od 30 dana od podnošenja zahtjeva za kredit)</w:t>
      </w:r>
    </w:p>
    <w:p w14:paraId="520DE255" w14:textId="348D1489" w:rsidR="0078366C" w:rsidRPr="004B44E9" w:rsidRDefault="00977E7C" w:rsidP="00C92D23">
      <w:pPr>
        <w:spacing w:before="120" w:line="276" w:lineRule="auto"/>
        <w:jc w:val="both"/>
        <w:rPr>
          <w:rFonts w:eastAsia="Times New Roman" w:cs="Arial"/>
          <w:b/>
          <w:bCs/>
          <w:szCs w:val="20"/>
          <w:lang w:eastAsia="hr-HR"/>
        </w:rPr>
      </w:pPr>
      <w:bookmarkStart w:id="52" w:name="_Hlk126233776"/>
      <w:r w:rsidRPr="004B44E9">
        <w:rPr>
          <w:rFonts w:eastAsia="Times New Roman" w:cs="Arial"/>
          <w:b/>
          <w:bCs/>
          <w:szCs w:val="20"/>
          <w:lang w:eastAsia="hr-HR"/>
        </w:rPr>
        <w:t>te a</w:t>
      </w:r>
      <w:r w:rsidR="0078366C" w:rsidRPr="004B44E9">
        <w:rPr>
          <w:rFonts w:eastAsia="Times New Roman" w:cs="Arial"/>
          <w:b/>
          <w:bCs/>
          <w:szCs w:val="20"/>
          <w:lang w:eastAsia="hr-HR"/>
        </w:rPr>
        <w:t xml:space="preserve">ko se radi o </w:t>
      </w:r>
      <w:r w:rsidR="00824C68" w:rsidRPr="004B44E9">
        <w:rPr>
          <w:rFonts w:eastAsia="Times New Roman" w:cs="Arial"/>
          <w:b/>
          <w:bCs/>
          <w:szCs w:val="20"/>
          <w:lang w:eastAsia="hr-HR"/>
        </w:rPr>
        <w:t>Z</w:t>
      </w:r>
      <w:r w:rsidR="0078366C" w:rsidRPr="004B44E9">
        <w:rPr>
          <w:rFonts w:eastAsia="Times New Roman" w:cs="Arial"/>
          <w:b/>
          <w:bCs/>
          <w:szCs w:val="20"/>
          <w:lang w:eastAsia="hr-HR"/>
        </w:rPr>
        <w:t xml:space="preserve">ahtjevu za subvenciju kamate </w:t>
      </w:r>
      <w:r w:rsidR="00824C68" w:rsidRPr="004B44E9">
        <w:rPr>
          <w:rFonts w:eastAsia="Times New Roman" w:cs="Arial"/>
          <w:b/>
          <w:bCs/>
          <w:szCs w:val="20"/>
          <w:lang w:eastAsia="hr-HR"/>
        </w:rPr>
        <w:t>iz sredstava NPOO-a</w:t>
      </w:r>
      <w:r w:rsidR="00824C68" w:rsidRPr="004B44E9">
        <w:rPr>
          <w:rStyle w:val="FootnoteReference"/>
          <w:b/>
          <w:bCs/>
        </w:rPr>
        <w:footnoteReference w:id="14"/>
      </w:r>
      <w:r w:rsidR="0078366C" w:rsidRPr="004B44E9">
        <w:rPr>
          <w:rFonts w:eastAsia="Times New Roman" w:cs="Arial"/>
          <w:b/>
          <w:bCs/>
          <w:szCs w:val="20"/>
          <w:lang w:eastAsia="hr-HR"/>
        </w:rPr>
        <w:t>:</w:t>
      </w:r>
    </w:p>
    <w:bookmarkEnd w:id="50"/>
    <w:bookmarkEnd w:id="52"/>
    <w:p w14:paraId="26858EA2" w14:textId="722132B9" w:rsidR="00B707AB" w:rsidRPr="0087374C" w:rsidRDefault="00B707AB" w:rsidP="00C87063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Times New Roman" w:cs="Arial"/>
          <w:szCs w:val="20"/>
          <w:lang w:eastAsia="hr-HR"/>
        </w:rPr>
      </w:pPr>
      <w:r w:rsidRPr="00D10295">
        <w:t>Specifikacija uz Zahtjev za subvenciju kamate iz sredstava NPOO-a</w:t>
      </w:r>
    </w:p>
    <w:p w14:paraId="7EA3EA13" w14:textId="563AE293" w:rsidR="006623BF" w:rsidRPr="00D10295" w:rsidRDefault="006623BF" w:rsidP="00C87063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szCs w:val="20"/>
          <w:lang w:eastAsia="hr-HR"/>
        </w:rPr>
        <w:t>Plan otplate kredita</w:t>
      </w:r>
      <w:r w:rsidR="0087374C">
        <w:rPr>
          <w:rFonts w:eastAsia="Times New Roman" w:cs="Arial"/>
          <w:szCs w:val="20"/>
          <w:lang w:eastAsia="hr-HR"/>
        </w:rPr>
        <w:t xml:space="preserve"> izračunat primjenom stope NPOO subvencije</w:t>
      </w:r>
    </w:p>
    <w:p w14:paraId="742E8328" w14:textId="5C9E3FAC" w:rsidR="00E66426" w:rsidRPr="004B44E9" w:rsidRDefault="00E66426" w:rsidP="00C92D23">
      <w:pPr>
        <w:spacing w:before="120" w:line="276" w:lineRule="auto"/>
        <w:jc w:val="both"/>
        <w:rPr>
          <w:rFonts w:eastAsia="Times New Roman" w:cs="Arial"/>
          <w:b/>
          <w:bCs/>
          <w:szCs w:val="20"/>
          <w:lang w:eastAsia="hr-HR"/>
        </w:rPr>
      </w:pPr>
      <w:r w:rsidRPr="004B44E9">
        <w:rPr>
          <w:rFonts w:eastAsia="Times New Roman" w:cs="Arial"/>
          <w:b/>
          <w:bCs/>
          <w:szCs w:val="20"/>
          <w:lang w:eastAsia="hr-HR"/>
        </w:rPr>
        <w:t>te ako se radi o Zahtjevu za subvenciju kamate iz sredstava NPOO-a i/ili uz jamstvo NPOO-a:</w:t>
      </w:r>
    </w:p>
    <w:p w14:paraId="547EE20D" w14:textId="0482D52A" w:rsidR="0009328B" w:rsidRPr="0009328B" w:rsidRDefault="00F64FAB" w:rsidP="00C87063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Times New Roman" w:cs="Arial"/>
          <w:b/>
          <w:bCs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 xml:space="preserve">Upitnik </w:t>
      </w:r>
      <w:r w:rsidR="00E36F2E" w:rsidRPr="00D10295">
        <w:rPr>
          <w:rFonts w:eastAsia="Times New Roman" w:cs="Arial"/>
          <w:szCs w:val="20"/>
          <w:lang w:eastAsia="hr-HR"/>
        </w:rPr>
        <w:t>samoprocjene</w:t>
      </w:r>
      <w:r w:rsidRPr="00D10295">
        <w:rPr>
          <w:rFonts w:eastAsia="Times New Roman" w:cs="Arial"/>
          <w:szCs w:val="20"/>
          <w:lang w:eastAsia="hr-HR"/>
        </w:rPr>
        <w:t xml:space="preserve"> - Identifikacija klimatskih, okolišnih i socijalnih rizika </w:t>
      </w:r>
      <w:bookmarkStart w:id="53" w:name="_Hlk125967552"/>
      <w:r w:rsidR="00B707AB">
        <w:rPr>
          <w:rFonts w:eastAsia="Times New Roman" w:cs="Arial"/>
          <w:szCs w:val="20"/>
          <w:lang w:eastAsia="hr-HR"/>
        </w:rPr>
        <w:t xml:space="preserve">i pripadajući Prilog 2 Pravna usklađenost za provjeru održivosti ulaganja u okviru NPOO-a </w:t>
      </w:r>
      <w:r w:rsidR="00785916">
        <w:rPr>
          <w:rFonts w:eastAsia="Times New Roman" w:cs="Arial"/>
          <w:szCs w:val="20"/>
          <w:lang w:eastAsia="hr-HR"/>
        </w:rPr>
        <w:t>(obra</w:t>
      </w:r>
      <w:r w:rsidR="00790C92">
        <w:rPr>
          <w:rFonts w:eastAsia="Times New Roman" w:cs="Arial"/>
          <w:szCs w:val="20"/>
          <w:lang w:eastAsia="hr-HR"/>
        </w:rPr>
        <w:t>sci</w:t>
      </w:r>
      <w:r w:rsidR="00785916">
        <w:rPr>
          <w:rFonts w:eastAsia="Times New Roman" w:cs="Arial"/>
          <w:szCs w:val="20"/>
          <w:lang w:eastAsia="hr-HR"/>
        </w:rPr>
        <w:t xml:space="preserve"> HBOR-a)</w:t>
      </w:r>
      <w:bookmarkEnd w:id="53"/>
    </w:p>
    <w:p w14:paraId="32ABB3A5" w14:textId="648533F4" w:rsidR="0009328B" w:rsidRDefault="00D65C49" w:rsidP="00CF0C8A">
      <w:pPr>
        <w:pStyle w:val="ListParagraph"/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 xml:space="preserve">te </w:t>
      </w:r>
      <w:r w:rsidR="0009328B">
        <w:rPr>
          <w:rFonts w:eastAsia="Times New Roman" w:cs="Arial"/>
          <w:bCs/>
          <w:szCs w:val="20"/>
          <w:lang w:eastAsia="hr-HR"/>
        </w:rPr>
        <w:t>sljedeća dokumentacija ako je primjenjivo:</w:t>
      </w:r>
    </w:p>
    <w:p w14:paraId="5A4EE6EF" w14:textId="77777777" w:rsidR="00505E75" w:rsidRDefault="00C82A76" w:rsidP="00C82A76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bookmarkStart w:id="54" w:name="_Hlk126316225"/>
      <w:r w:rsidRPr="005022C9">
        <w:rPr>
          <w:rFonts w:eastAsia="Times New Roman" w:cs="Arial"/>
          <w:bCs/>
          <w:szCs w:val="20"/>
          <w:lang w:eastAsia="hr-HR"/>
        </w:rPr>
        <w:t>građevinska/uporabna dozvola</w:t>
      </w:r>
      <w:r>
        <w:rPr>
          <w:rFonts w:eastAsia="Times New Roman" w:cs="Arial"/>
          <w:bCs/>
          <w:szCs w:val="20"/>
          <w:lang w:eastAsia="hr-HR"/>
        </w:rPr>
        <w:t>;</w:t>
      </w:r>
      <w:r w:rsidRPr="005022C9">
        <w:rPr>
          <w:rFonts w:eastAsia="Times New Roman" w:cs="Arial"/>
          <w:bCs/>
          <w:szCs w:val="20"/>
          <w:lang w:eastAsia="hr-HR"/>
        </w:rPr>
        <w:t xml:space="preserve"> ili </w:t>
      </w:r>
      <w:r>
        <w:rPr>
          <w:rFonts w:eastAsia="Times New Roman" w:cs="Arial"/>
          <w:bCs/>
          <w:szCs w:val="20"/>
          <w:lang w:eastAsia="hr-HR"/>
        </w:rPr>
        <w:t>drugi akt</w:t>
      </w:r>
      <w:r w:rsidRPr="005022C9">
        <w:rPr>
          <w:rFonts w:eastAsia="Times New Roman" w:cs="Arial"/>
          <w:bCs/>
          <w:szCs w:val="20"/>
          <w:lang w:eastAsia="hr-HR"/>
        </w:rPr>
        <w:t xml:space="preserve"> nadležnog tijela </w:t>
      </w:r>
      <w:r>
        <w:rPr>
          <w:rFonts w:eastAsia="Times New Roman" w:cs="Arial"/>
          <w:bCs/>
          <w:szCs w:val="20"/>
          <w:lang w:eastAsia="hr-HR"/>
        </w:rPr>
        <w:t>za graditeljstvo koji zamjenjuje građevinsku/uporabnu dozvolu</w:t>
      </w:r>
    </w:p>
    <w:p w14:paraId="48263B00" w14:textId="652712BF" w:rsidR="00505E75" w:rsidRDefault="00C82A76" w:rsidP="00C82A76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ako se projekt gradi/izvode radovi prema Pravilniku o jednostavnim i drugim građevinama i radovima</w:t>
      </w:r>
    </w:p>
    <w:p w14:paraId="4D45D982" w14:textId="270713F0" w:rsidR="00C82A76" w:rsidRDefault="00901C04" w:rsidP="00505E75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 xml:space="preserve">ili </w:t>
      </w:r>
      <w:r w:rsidR="00C82A76">
        <w:rPr>
          <w:rFonts w:eastAsia="Times New Roman" w:cs="Arial"/>
          <w:bCs/>
          <w:szCs w:val="20"/>
          <w:lang w:eastAsia="hr-HR"/>
        </w:rPr>
        <w:t>očitovanje nadležnog tijela za graditeljstvo da se građevina/radovi iz glavnog projekta (specificirane oznake ZOP/br. projekta) može graditi/mogu izvoditi prema Pravilniku</w:t>
      </w:r>
    </w:p>
    <w:p w14:paraId="3D1E5B79" w14:textId="70C55BEE" w:rsidR="00901C04" w:rsidRDefault="00901C04" w:rsidP="00850C7E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 xml:space="preserve">ili </w:t>
      </w:r>
      <w:r w:rsidR="00B77E94">
        <w:rPr>
          <w:lang w:eastAsia="hr-HR"/>
        </w:rPr>
        <w:t>očitovanje ovlaštenog projektanta pod materijalnom i krivičnom odgovornošću, da se građevina/radovi iz glavnog projekta (specificirane oznake ZOP/br. projekta) mogu graditi/ izvoditi prema Pravilniku</w:t>
      </w:r>
    </w:p>
    <w:p w14:paraId="1B0A538D" w14:textId="26554F0D" w:rsidR="0078366C" w:rsidRDefault="0078366C" w:rsidP="00B325EA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bookmarkStart w:id="55" w:name="_Hlk126316252"/>
      <w:bookmarkStart w:id="56" w:name="_Hlk125970361"/>
      <w:bookmarkEnd w:id="54"/>
      <w:r>
        <w:rPr>
          <w:rFonts w:eastAsia="Times New Roman" w:cs="Arial"/>
          <w:bCs/>
          <w:szCs w:val="20"/>
          <w:lang w:eastAsia="hr-HR"/>
        </w:rPr>
        <w:t>glavni projekt</w:t>
      </w:r>
    </w:p>
    <w:p w14:paraId="4817BCE3" w14:textId="77777777" w:rsidR="00BD6361" w:rsidRPr="0097222F" w:rsidRDefault="00BD6361" w:rsidP="00BD6361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bookmarkStart w:id="57" w:name="_Hlk126316324"/>
      <w:bookmarkEnd w:id="55"/>
      <w:r w:rsidRPr="0097222F">
        <w:rPr>
          <w:rFonts w:eastAsia="Times New Roman" w:cs="Arial"/>
          <w:bCs/>
          <w:szCs w:val="20"/>
          <w:lang w:eastAsia="hr-HR"/>
        </w:rPr>
        <w:t>ako se radi o ulaganju u nekretnine koje nisu u vlasništvu podnositelja zahtjeva za kredit (osim u slučaju difuznih i integralnih hotela):</w:t>
      </w:r>
    </w:p>
    <w:p w14:paraId="51B6370A" w14:textId="77777777" w:rsidR="00BD6361" w:rsidRDefault="00BD6361" w:rsidP="00BD6361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>ugovori o zakupu zemljišta i/ili objekta</w:t>
      </w:r>
      <w:r>
        <w:rPr>
          <w:rFonts w:eastAsia="Times New Roman" w:cs="Arial"/>
          <w:bCs/>
          <w:szCs w:val="20"/>
          <w:lang w:eastAsia="hr-HR"/>
        </w:rPr>
        <w:t xml:space="preserve"> ili</w:t>
      </w:r>
    </w:p>
    <w:p w14:paraId="566A6E05" w14:textId="77777777" w:rsidR="00BD6361" w:rsidRDefault="00BD6361" w:rsidP="00BD6361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>ugovori o koncesiji zemljišta i/ili objekta</w:t>
      </w:r>
    </w:p>
    <w:bookmarkEnd w:id="57"/>
    <w:p w14:paraId="15FA0679" w14:textId="367668B2" w:rsidR="0078366C" w:rsidRDefault="0078366C" w:rsidP="00B325EA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lastRenderedPageBreak/>
        <w:t>elaborat zaštite okoliša ili studija procjene utjecaja na okoliš i pripadajuća rješenja o provedenoj ocjeni i/ili prihvatljivosti zahvata</w:t>
      </w:r>
    </w:p>
    <w:p w14:paraId="7C21A5D0" w14:textId="77777777" w:rsidR="00BD6361" w:rsidRPr="008B34B3" w:rsidRDefault="00BD6361" w:rsidP="00BD6361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tehnološki projekt</w:t>
      </w:r>
    </w:p>
    <w:p w14:paraId="0D518471" w14:textId="1840A085" w:rsidR="0078366C" w:rsidRDefault="0078366C" w:rsidP="008B34B3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tehnička specifikacija strojeva/opreme s pratećim izračunom energetskih ušteda</w:t>
      </w:r>
    </w:p>
    <w:p w14:paraId="0D662511" w14:textId="5F2AD085" w:rsidR="008B34B3" w:rsidRPr="002F7533" w:rsidRDefault="008B34B3" w:rsidP="008B34B3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lang w:eastAsia="hr-HR"/>
        </w:rPr>
      </w:pPr>
      <w:r>
        <w:rPr>
          <w:lang w:eastAsia="hr-HR"/>
        </w:rPr>
        <w:t>ostala dokumentacija koja nije gore navedena, a potvrđuje načelo nenanošenja bitne štete okolišnim ciljevima (Do No Significant Harm – DNSH) ili je dokaz značajnog doprinosa okolišnim ciljevima</w:t>
      </w:r>
    </w:p>
    <w:bookmarkEnd w:id="49"/>
    <w:bookmarkEnd w:id="56"/>
    <w:p w14:paraId="57E2D139" w14:textId="77777777" w:rsidR="003D45B2" w:rsidRPr="00EA5100" w:rsidRDefault="003D45B2" w:rsidP="00125808">
      <w:pPr>
        <w:pStyle w:val="ListParagraph"/>
        <w:numPr>
          <w:ilvl w:val="1"/>
          <w:numId w:val="14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EA5100">
        <w:rPr>
          <w:rFonts w:eastAsia="Times New Roman" w:cs="Arial"/>
          <w:b/>
          <w:bCs/>
          <w:szCs w:val="20"/>
          <w:lang w:eastAsia="hr-HR"/>
        </w:rPr>
        <w:t>Ostala dokumentacija</w:t>
      </w:r>
    </w:p>
    <w:p w14:paraId="33814A81" w14:textId="6C6F2241" w:rsidR="003D45B2" w:rsidRPr="003D45B2" w:rsidRDefault="003D45B2" w:rsidP="003D45B2">
      <w:pPr>
        <w:spacing w:before="120" w:after="120" w:line="276" w:lineRule="auto"/>
        <w:ind w:left="142"/>
        <w:jc w:val="both"/>
        <w:rPr>
          <w:rFonts w:eastAsia="Times New Roman" w:cs="Arial"/>
          <w:bCs/>
          <w:szCs w:val="20"/>
          <w:lang w:eastAsia="hr-HR"/>
        </w:rPr>
      </w:pPr>
      <w:r w:rsidRPr="003D45B2">
        <w:rPr>
          <w:rFonts w:eastAsia="Times New Roman" w:cs="Arial"/>
          <w:bCs/>
          <w:szCs w:val="20"/>
          <w:lang w:eastAsia="hr-HR"/>
        </w:rPr>
        <w:t xml:space="preserve">Ostala dokumentacija dostavlja </w:t>
      </w:r>
      <w:r w:rsidR="00CC5C1E">
        <w:rPr>
          <w:rFonts w:eastAsia="Times New Roman" w:cs="Arial"/>
          <w:bCs/>
          <w:szCs w:val="20"/>
          <w:lang w:eastAsia="hr-HR"/>
        </w:rPr>
        <w:t xml:space="preserve">se </w:t>
      </w:r>
      <w:r w:rsidR="000D4007">
        <w:rPr>
          <w:rFonts w:eastAsia="Times New Roman" w:cs="Arial"/>
          <w:bCs/>
          <w:szCs w:val="20"/>
          <w:lang w:eastAsia="hr-HR"/>
        </w:rPr>
        <w:t xml:space="preserve">prema potrebi i/ili </w:t>
      </w:r>
      <w:r w:rsidR="00DA0609" w:rsidRPr="003D45B2">
        <w:rPr>
          <w:rFonts w:eastAsia="Times New Roman" w:cs="Arial"/>
          <w:bCs/>
          <w:szCs w:val="20"/>
          <w:lang w:eastAsia="hr-HR"/>
        </w:rPr>
        <w:t>na zahtjev HBOR-a</w:t>
      </w:r>
      <w:r w:rsidRPr="003D45B2">
        <w:rPr>
          <w:rFonts w:eastAsia="Times New Roman" w:cs="Arial"/>
          <w:bCs/>
          <w:szCs w:val="20"/>
          <w:lang w:eastAsia="hr-HR"/>
        </w:rPr>
        <w:t>:</w:t>
      </w:r>
    </w:p>
    <w:p w14:paraId="588BE150" w14:textId="716F3922" w:rsidR="00D4072A" w:rsidRPr="003D45B2" w:rsidRDefault="00D4072A" w:rsidP="00D4072A">
      <w:pPr>
        <w:numPr>
          <w:ilvl w:val="0"/>
          <w:numId w:val="4"/>
        </w:numPr>
        <w:spacing w:line="276" w:lineRule="auto"/>
        <w:ind w:left="714" w:hanging="357"/>
        <w:jc w:val="both"/>
        <w:outlineLvl w:val="1"/>
        <w:rPr>
          <w:rFonts w:eastAsia="Times New Roman" w:cs="Arial"/>
          <w:bCs/>
          <w:szCs w:val="20"/>
          <w:lang w:eastAsia="hr-HR"/>
        </w:rPr>
      </w:pPr>
      <w:bookmarkStart w:id="58" w:name="_Hlk1389375"/>
      <w:r w:rsidRPr="003D45B2">
        <w:rPr>
          <w:rFonts w:eastAsia="Times New Roman" w:cs="Arial"/>
          <w:bCs/>
          <w:szCs w:val="20"/>
          <w:lang w:eastAsia="hr-HR"/>
        </w:rPr>
        <w:t>Dokumentacija o ponuđenim instrumentima osiguranja</w:t>
      </w:r>
      <w:r>
        <w:rPr>
          <w:rFonts w:eastAsia="Times New Roman" w:cs="Arial"/>
          <w:bCs/>
          <w:szCs w:val="20"/>
          <w:lang w:eastAsia="hr-HR"/>
        </w:rPr>
        <w:t xml:space="preserve"> (u nastavku za nekretnine):</w:t>
      </w:r>
    </w:p>
    <w:p w14:paraId="094FB1CD" w14:textId="349D9514" w:rsidR="00D4072A" w:rsidRPr="00D95456" w:rsidRDefault="00D4072A" w:rsidP="00D4072A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Elaborat p</w:t>
      </w:r>
      <w:r w:rsidRPr="0086375A">
        <w:rPr>
          <w:rFonts w:eastAsia="Times New Roman" w:cs="Arial"/>
          <w:bCs/>
          <w:szCs w:val="20"/>
          <w:lang w:eastAsia="hr-HR"/>
        </w:rPr>
        <w:t>rocjen</w:t>
      </w:r>
      <w:r>
        <w:rPr>
          <w:rFonts w:eastAsia="Times New Roman" w:cs="Arial"/>
          <w:bCs/>
          <w:szCs w:val="20"/>
          <w:lang w:eastAsia="hr-HR"/>
        </w:rPr>
        <w:t>e</w:t>
      </w:r>
      <w:r w:rsidRPr="0086375A">
        <w:rPr>
          <w:rFonts w:eastAsia="Times New Roman" w:cs="Arial"/>
          <w:bCs/>
          <w:szCs w:val="20"/>
          <w:lang w:eastAsia="hr-HR"/>
        </w:rPr>
        <w:t xml:space="preserve"> vrijednosti nekretnina ovlaštenog sudskog vještaka</w:t>
      </w:r>
      <w:r>
        <w:rPr>
          <w:rFonts w:eastAsia="Times New Roman" w:cs="Arial"/>
          <w:bCs/>
          <w:szCs w:val="20"/>
          <w:lang w:eastAsia="hr-HR"/>
        </w:rPr>
        <w:t>/procjenitelja</w:t>
      </w:r>
      <w:r w:rsidRPr="0086375A">
        <w:rPr>
          <w:rFonts w:eastAsia="Times New Roman" w:cs="Arial"/>
          <w:bCs/>
          <w:szCs w:val="20"/>
          <w:lang w:eastAsia="hr-HR"/>
        </w:rPr>
        <w:t xml:space="preserve"> ili ovlaštenog društva </w:t>
      </w:r>
      <w:r w:rsidRPr="001F7497">
        <w:rPr>
          <w:rFonts w:eastAsia="Times New Roman" w:cs="Arial"/>
          <w:bCs/>
          <w:szCs w:val="20"/>
          <w:lang w:eastAsia="hr-HR"/>
        </w:rPr>
        <w:t>–</w:t>
      </w:r>
      <w:r w:rsidRPr="0086375A">
        <w:rPr>
          <w:rFonts w:eastAsia="Times New Roman" w:cs="Arial"/>
          <w:bCs/>
          <w:szCs w:val="20"/>
          <w:lang w:eastAsia="hr-HR"/>
        </w:rPr>
        <w:t xml:space="preserve"> za stambene građevine ne starij</w:t>
      </w:r>
      <w:r w:rsidR="002E67A4">
        <w:rPr>
          <w:rFonts w:eastAsia="Times New Roman" w:cs="Arial"/>
          <w:bCs/>
          <w:szCs w:val="20"/>
          <w:lang w:eastAsia="hr-HR"/>
        </w:rPr>
        <w:t>i</w:t>
      </w:r>
      <w:r w:rsidRPr="0086375A">
        <w:rPr>
          <w:rFonts w:eastAsia="Times New Roman" w:cs="Arial"/>
          <w:bCs/>
          <w:szCs w:val="20"/>
          <w:lang w:eastAsia="hr-HR"/>
        </w:rPr>
        <w:t xml:space="preserve"> od 3 godine, za poslovne građevine ne starij</w:t>
      </w:r>
      <w:r w:rsidR="002E67A4">
        <w:rPr>
          <w:rFonts w:eastAsia="Times New Roman" w:cs="Arial"/>
          <w:bCs/>
          <w:szCs w:val="20"/>
          <w:lang w:eastAsia="hr-HR"/>
        </w:rPr>
        <w:t>i</w:t>
      </w:r>
      <w:r w:rsidRPr="0086375A">
        <w:rPr>
          <w:rFonts w:eastAsia="Times New Roman" w:cs="Arial"/>
          <w:bCs/>
          <w:szCs w:val="20"/>
          <w:lang w:eastAsia="hr-HR"/>
        </w:rPr>
        <w:t xml:space="preserve"> od 1 </w:t>
      </w:r>
      <w:r w:rsidRPr="00D95456">
        <w:rPr>
          <w:rFonts w:eastAsia="Times New Roman" w:cs="Arial"/>
          <w:bCs/>
          <w:szCs w:val="20"/>
          <w:lang w:eastAsia="hr-HR"/>
        </w:rPr>
        <w:t>godine od podnošenja zahtjeva za kredit</w:t>
      </w:r>
    </w:p>
    <w:p w14:paraId="5164C2FD" w14:textId="18C676F7" w:rsidR="00D4072A" w:rsidRPr="00D9526E" w:rsidRDefault="00D4072A" w:rsidP="00D4072A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D9526E">
        <w:rPr>
          <w:rFonts w:eastAsia="Times New Roman" w:cs="Arial"/>
          <w:bCs/>
          <w:szCs w:val="20"/>
          <w:lang w:eastAsia="hr-HR"/>
        </w:rPr>
        <w:t>Zemljišnoknjižni izvadak – ne stariji od 30 dana od podnošenja zahtjeva za kredit (ako je u zemljišnoknjižnom izvatku upisan teret za kredit, potrebna je potvrda o stanju kredita u otplati, ili ako su iz zemljišnoknjižnog izvatka vidljive aktivne plombe ili zabilježbe npr. spora potrebna je dokumentacija iz koje je vidljivo na što se odnose aktivne plombe ili zabilježbe)</w:t>
      </w:r>
    </w:p>
    <w:p w14:paraId="44C265B2" w14:textId="3944B68A" w:rsidR="001C262F" w:rsidRDefault="001C262F" w:rsidP="0009328B">
      <w:pPr>
        <w:numPr>
          <w:ilvl w:val="0"/>
          <w:numId w:val="4"/>
        </w:numPr>
        <w:tabs>
          <w:tab w:val="left" w:pos="851"/>
        </w:tabs>
        <w:spacing w:before="120" w:line="276" w:lineRule="auto"/>
        <w:ind w:left="714" w:hanging="357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Dokumentacija potrebna za analizu krajnjeg korisnika i/ili projekta</w:t>
      </w:r>
      <w:r w:rsidR="00A64D67">
        <w:rPr>
          <w:rFonts w:eastAsia="Times New Roman" w:cs="Arial"/>
          <w:bCs/>
          <w:szCs w:val="20"/>
          <w:lang w:eastAsia="hr-HR"/>
        </w:rPr>
        <w:t>:</w:t>
      </w:r>
    </w:p>
    <w:p w14:paraId="009351C0" w14:textId="2EB3DA17" w:rsidR="001C262F" w:rsidRPr="003D45B2" w:rsidRDefault="001C262F" w:rsidP="00CA60FB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3D45B2">
        <w:rPr>
          <w:rFonts w:eastAsia="Times New Roman" w:cs="Arial"/>
          <w:bCs/>
          <w:szCs w:val="20"/>
          <w:lang w:eastAsia="hr-HR"/>
        </w:rPr>
        <w:t>Godišnji financijski izvještaji za protekle dvije godine poslovanja</w:t>
      </w:r>
    </w:p>
    <w:p w14:paraId="7C547694" w14:textId="77777777" w:rsidR="001C262F" w:rsidRPr="003D45B2" w:rsidRDefault="001C262F" w:rsidP="00CA60FB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3D45B2">
        <w:rPr>
          <w:rFonts w:eastAsia="Times New Roman" w:cs="Arial"/>
          <w:bCs/>
          <w:szCs w:val="20"/>
          <w:lang w:eastAsia="hr-HR"/>
        </w:rPr>
        <w:t>Poslovni plan ili investicijska studija</w:t>
      </w:r>
    </w:p>
    <w:p w14:paraId="4F5602E7" w14:textId="04CD2494" w:rsidR="001C262F" w:rsidRPr="003D45B2" w:rsidRDefault="001C262F" w:rsidP="00CA60FB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3D45B2">
        <w:rPr>
          <w:rFonts w:eastAsia="Times New Roman" w:cs="Arial"/>
          <w:bCs/>
          <w:szCs w:val="20"/>
          <w:lang w:eastAsia="hr-HR"/>
        </w:rPr>
        <w:t>Upitnik o zaštiti okoliša</w:t>
      </w:r>
      <w:r w:rsidR="0045325E">
        <w:rPr>
          <w:rFonts w:eastAsia="Times New Roman" w:cs="Arial"/>
          <w:bCs/>
          <w:szCs w:val="20"/>
          <w:lang w:eastAsia="hr-HR"/>
        </w:rPr>
        <w:t xml:space="preserve"> ili </w:t>
      </w:r>
      <w:r w:rsidR="0045325E">
        <w:rPr>
          <w:rFonts w:eastAsia="Times New Roman" w:cs="Arial"/>
          <w:szCs w:val="20"/>
          <w:lang w:eastAsia="hr-HR"/>
        </w:rPr>
        <w:t xml:space="preserve">Upitnik za ekološku i društvenu provjeru i procjenu </w:t>
      </w:r>
      <w:r w:rsidR="00281D1D">
        <w:rPr>
          <w:rFonts w:eastAsia="Times New Roman" w:cs="Arial"/>
          <w:bCs/>
          <w:szCs w:val="20"/>
          <w:lang w:eastAsia="hr-HR"/>
        </w:rPr>
        <w:t xml:space="preserve">(ako se ne radi o Zahtjevu za subvenciju kamate iz sredstava NPOO-a ili uz jamstvo </w:t>
      </w:r>
      <w:r w:rsidR="00A11451">
        <w:rPr>
          <w:rFonts w:eastAsia="Times New Roman" w:cs="Arial"/>
          <w:bCs/>
          <w:szCs w:val="20"/>
          <w:lang w:eastAsia="hr-HR"/>
        </w:rPr>
        <w:t>NPOO-a)</w:t>
      </w:r>
    </w:p>
    <w:p w14:paraId="6A265C7F" w14:textId="46B3EDF3" w:rsidR="00CA3518" w:rsidRDefault="005C7A6C" w:rsidP="0009328B">
      <w:pPr>
        <w:numPr>
          <w:ilvl w:val="0"/>
          <w:numId w:val="4"/>
        </w:numPr>
        <w:spacing w:before="120" w:line="276" w:lineRule="auto"/>
        <w:ind w:left="714" w:hanging="357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3D45B2">
        <w:rPr>
          <w:rFonts w:eastAsia="Times New Roman" w:cs="Arial"/>
          <w:bCs/>
          <w:szCs w:val="20"/>
          <w:lang w:eastAsia="hr-HR"/>
        </w:rPr>
        <w:t>Ostala dokumentacija u svrhu obrade zahtjeva za kredit</w:t>
      </w:r>
    </w:p>
    <w:bookmarkEnd w:id="58"/>
    <w:p w14:paraId="668A92A9" w14:textId="07D72415" w:rsidR="00CB2973" w:rsidRDefault="003D45B2" w:rsidP="0056137E">
      <w:pPr>
        <w:pStyle w:val="ListParagraph"/>
        <w:numPr>
          <w:ilvl w:val="1"/>
          <w:numId w:val="14"/>
        </w:numPr>
        <w:pBdr>
          <w:bottom w:val="single" w:sz="4" w:space="1" w:color="auto"/>
        </w:pBdr>
        <w:spacing w:before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EA5100">
        <w:rPr>
          <w:rFonts w:eastAsia="Times New Roman" w:cs="Arial"/>
          <w:b/>
          <w:bCs/>
          <w:szCs w:val="20"/>
          <w:lang w:eastAsia="hr-HR"/>
        </w:rPr>
        <w:t>Popis poslovnih banaka</w:t>
      </w:r>
      <w:r w:rsidR="00716CF3" w:rsidRPr="00EA5100">
        <w:rPr>
          <w:rFonts w:eastAsia="Times New Roman" w:cs="Arial"/>
          <w:b/>
          <w:bCs/>
          <w:szCs w:val="20"/>
          <w:lang w:eastAsia="hr-HR"/>
        </w:rPr>
        <w:t xml:space="preserve"> za kreditiranje putem poslovnih banaka</w:t>
      </w:r>
    </w:p>
    <w:p w14:paraId="6BF5DBDD" w14:textId="6429AF3B" w:rsidR="003D45B2" w:rsidRPr="0056137E" w:rsidRDefault="005967F2" w:rsidP="0056137E">
      <w:pPr>
        <w:pBdr>
          <w:bottom w:val="single" w:sz="4" w:space="1" w:color="auto"/>
        </w:pBdr>
        <w:spacing w:after="240"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bookmarkStart w:id="59" w:name="_Hlk126571480"/>
      <w:r>
        <w:rPr>
          <w:rFonts w:eastAsia="Times New Roman" w:cs="Arial"/>
          <w:szCs w:val="20"/>
          <w:lang w:eastAsia="hr-HR"/>
        </w:rPr>
        <w:t>(</w:t>
      </w:r>
      <w:r w:rsidR="000E5206">
        <w:rPr>
          <w:rFonts w:cs="Arial"/>
          <w:szCs w:val="20"/>
        </w:rPr>
        <w:t xml:space="preserve">za </w:t>
      </w:r>
      <w:r w:rsidR="009F3E53">
        <w:rPr>
          <w:rFonts w:cs="Arial"/>
          <w:szCs w:val="20"/>
        </w:rPr>
        <w:t xml:space="preserve">poslovne </w:t>
      </w:r>
      <w:r w:rsidR="000E5206">
        <w:rPr>
          <w:rFonts w:cs="Arial"/>
          <w:szCs w:val="20"/>
        </w:rPr>
        <w:t>banke kod kojih postoji mogućnost kreditiranja uz subvenciju kamate iz sredstava NPOO-a je dodana oznaka „NPOO“)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F1BF6" w14:paraId="00C16766" w14:textId="77777777" w:rsidTr="0045325E">
        <w:trPr>
          <w:trHeight w:val="284"/>
        </w:trPr>
        <w:tc>
          <w:tcPr>
            <w:tcW w:w="4814" w:type="dxa"/>
          </w:tcPr>
          <w:p w14:paraId="1292D887" w14:textId="52ECADAE" w:rsidR="005F1BF6" w:rsidRPr="003C73E1" w:rsidRDefault="005F1BF6" w:rsidP="005F1BF6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bookmarkStart w:id="60" w:name="_Hlk1463505"/>
            <w:bookmarkStart w:id="61" w:name="_Hlk34390042"/>
            <w:bookmarkEnd w:id="59"/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1.</w:t>
            </w: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Addiko Bank d.d., Zagreb</w:t>
            </w:r>
          </w:p>
        </w:tc>
        <w:tc>
          <w:tcPr>
            <w:tcW w:w="4815" w:type="dxa"/>
          </w:tcPr>
          <w:p w14:paraId="26896A58" w14:textId="72203CFB" w:rsidR="005F1BF6" w:rsidRPr="003C73E1" w:rsidRDefault="0045325E" w:rsidP="005F1BF6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 xml:space="preserve">10. </w:t>
            </w:r>
            <w:r w:rsidRPr="003C73E1">
              <w:rPr>
                <w:rFonts w:cs="Arial"/>
                <w:sz w:val="19"/>
                <w:szCs w:val="19"/>
              </w:rPr>
              <w:t xml:space="preserve">Karlovačka banka d.d., Karlovac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(NPOO)</w:t>
            </w:r>
          </w:p>
        </w:tc>
      </w:tr>
      <w:tr w:rsidR="0045325E" w14:paraId="3BEB779A" w14:textId="77777777" w:rsidTr="0045325E">
        <w:trPr>
          <w:trHeight w:val="284"/>
        </w:trPr>
        <w:tc>
          <w:tcPr>
            <w:tcW w:w="4814" w:type="dxa"/>
          </w:tcPr>
          <w:p w14:paraId="16A854BA" w14:textId="4FCF8086" w:rsidR="0045325E" w:rsidRPr="003C73E1" w:rsidRDefault="0045325E" w:rsidP="0045325E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2.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Agram banka d.d., Zagreb (NPOO)</w:t>
            </w:r>
          </w:p>
        </w:tc>
        <w:tc>
          <w:tcPr>
            <w:tcW w:w="4815" w:type="dxa"/>
          </w:tcPr>
          <w:p w14:paraId="52C71E8A" w14:textId="5D54C08C" w:rsidR="0045325E" w:rsidRPr="003C73E1" w:rsidRDefault="0045325E" w:rsidP="0045325E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 xml:space="preserve">11. </w:t>
            </w:r>
            <w:r w:rsidRPr="003C73E1">
              <w:rPr>
                <w:rFonts w:cs="Arial"/>
                <w:sz w:val="19"/>
                <w:szCs w:val="19"/>
              </w:rPr>
              <w:t>KentBank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d.d., Zagreb (NPOO)</w:t>
            </w:r>
          </w:p>
        </w:tc>
      </w:tr>
      <w:tr w:rsidR="00915552" w14:paraId="7096F692" w14:textId="77777777" w:rsidTr="0045325E">
        <w:trPr>
          <w:trHeight w:val="284"/>
        </w:trPr>
        <w:tc>
          <w:tcPr>
            <w:tcW w:w="4814" w:type="dxa"/>
          </w:tcPr>
          <w:p w14:paraId="53581A79" w14:textId="714E32E2" w:rsidR="00915552" w:rsidRPr="003C73E1" w:rsidRDefault="00915552" w:rsidP="00915552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3.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Banka Kovanica d.d., Varaždin (NPOO)</w:t>
            </w:r>
          </w:p>
        </w:tc>
        <w:tc>
          <w:tcPr>
            <w:tcW w:w="4815" w:type="dxa"/>
          </w:tcPr>
          <w:p w14:paraId="75FC7164" w14:textId="7E5C611D" w:rsidR="00915552" w:rsidRPr="003C73E1" w:rsidRDefault="00915552" w:rsidP="00915552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12.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OTP </w:t>
            </w:r>
            <w:r w:rsidRPr="003C73E1">
              <w:rPr>
                <w:rFonts w:cs="Arial"/>
                <w:sz w:val="19"/>
                <w:szCs w:val="19"/>
              </w:rPr>
              <w:t>BANKA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d.d., Split (NPOO)</w:t>
            </w:r>
          </w:p>
        </w:tc>
      </w:tr>
      <w:tr w:rsidR="00915552" w14:paraId="5DCF1B9B" w14:textId="77777777" w:rsidTr="0045325E">
        <w:trPr>
          <w:trHeight w:val="284"/>
        </w:trPr>
        <w:tc>
          <w:tcPr>
            <w:tcW w:w="4814" w:type="dxa"/>
          </w:tcPr>
          <w:p w14:paraId="6A7E38F2" w14:textId="5CC943C7" w:rsidR="00915552" w:rsidRPr="003C73E1" w:rsidRDefault="00915552" w:rsidP="00915552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4.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BKS Bank AG, Glavna podružnica Hrvatska, Rijeka</w:t>
            </w:r>
          </w:p>
        </w:tc>
        <w:tc>
          <w:tcPr>
            <w:tcW w:w="4815" w:type="dxa"/>
          </w:tcPr>
          <w:p w14:paraId="075B8A23" w14:textId="725B35EA" w:rsidR="00915552" w:rsidRPr="003C73E1" w:rsidRDefault="00915552" w:rsidP="00915552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 xml:space="preserve">13. </w:t>
            </w:r>
            <w:r w:rsidRPr="003C73E1">
              <w:rPr>
                <w:rFonts w:cs="Arial"/>
                <w:sz w:val="19"/>
                <w:szCs w:val="19"/>
              </w:rPr>
              <w:t>Partner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banka d.d., Zagreb</w:t>
            </w:r>
          </w:p>
        </w:tc>
      </w:tr>
      <w:tr w:rsidR="00915552" w14:paraId="29E4ECA2" w14:textId="77777777" w:rsidTr="0045325E">
        <w:trPr>
          <w:trHeight w:val="284"/>
        </w:trPr>
        <w:tc>
          <w:tcPr>
            <w:tcW w:w="4814" w:type="dxa"/>
          </w:tcPr>
          <w:p w14:paraId="6D6300AB" w14:textId="03287F93" w:rsidR="00915552" w:rsidRPr="003C73E1" w:rsidRDefault="00915552" w:rsidP="00915552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(NPOO)</w:t>
            </w:r>
          </w:p>
        </w:tc>
        <w:tc>
          <w:tcPr>
            <w:tcW w:w="4815" w:type="dxa"/>
          </w:tcPr>
          <w:p w14:paraId="0A1D8787" w14:textId="6832CACE" w:rsidR="00915552" w:rsidRPr="003C73E1" w:rsidRDefault="00915552" w:rsidP="00915552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 xml:space="preserve">14. </w:t>
            </w:r>
            <w:r w:rsidRPr="003C73E1">
              <w:rPr>
                <w:rFonts w:cs="Arial"/>
                <w:sz w:val="19"/>
                <w:szCs w:val="19"/>
              </w:rPr>
              <w:t>Podravska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banka d.d., Zagreb (NPOO)</w:t>
            </w:r>
          </w:p>
        </w:tc>
      </w:tr>
      <w:tr w:rsidR="00915552" w14:paraId="37EF2053" w14:textId="77777777" w:rsidTr="0045325E">
        <w:trPr>
          <w:trHeight w:val="284"/>
        </w:trPr>
        <w:tc>
          <w:tcPr>
            <w:tcW w:w="4814" w:type="dxa"/>
          </w:tcPr>
          <w:p w14:paraId="4E56CB3B" w14:textId="0D9F0E00" w:rsidR="00915552" w:rsidRPr="003C73E1" w:rsidRDefault="00915552" w:rsidP="00915552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5.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Croatia banka d.d., Zagreb (NPOO)</w:t>
            </w:r>
          </w:p>
        </w:tc>
        <w:tc>
          <w:tcPr>
            <w:tcW w:w="4815" w:type="dxa"/>
          </w:tcPr>
          <w:p w14:paraId="72BF821A" w14:textId="1D418DB2" w:rsidR="00915552" w:rsidRPr="003C73E1" w:rsidRDefault="00915552" w:rsidP="00915552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15.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Privredna </w:t>
            </w:r>
            <w:r w:rsidRPr="003C73E1">
              <w:rPr>
                <w:rFonts w:cs="Arial"/>
                <w:sz w:val="19"/>
                <w:szCs w:val="19"/>
              </w:rPr>
              <w:t>banka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d.d., Zagreb (NPOO)</w:t>
            </w:r>
          </w:p>
        </w:tc>
      </w:tr>
      <w:tr w:rsidR="00915552" w14:paraId="6A8DF0F2" w14:textId="77777777" w:rsidTr="0045325E">
        <w:trPr>
          <w:trHeight w:val="284"/>
        </w:trPr>
        <w:tc>
          <w:tcPr>
            <w:tcW w:w="4814" w:type="dxa"/>
          </w:tcPr>
          <w:p w14:paraId="30168541" w14:textId="29E8C14F" w:rsidR="00915552" w:rsidRPr="003C73E1" w:rsidRDefault="00915552" w:rsidP="00915552">
            <w:pPr>
              <w:spacing w:line="276" w:lineRule="auto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6. </w:t>
            </w:r>
            <w:r w:rsidRPr="003C73E1">
              <w:rPr>
                <w:rFonts w:cs="Arial"/>
                <w:sz w:val="19"/>
                <w:szCs w:val="19"/>
              </w:rPr>
              <w:t>Erste&amp;Steiermärkische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banka d.d., Rijeka (NPOO)</w:t>
            </w:r>
          </w:p>
        </w:tc>
        <w:tc>
          <w:tcPr>
            <w:tcW w:w="4815" w:type="dxa"/>
          </w:tcPr>
          <w:p w14:paraId="6B02EEBE" w14:textId="2001FBE1" w:rsidR="00915552" w:rsidRPr="003C73E1" w:rsidRDefault="00915552" w:rsidP="00915552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 xml:space="preserve">16. </w:t>
            </w:r>
            <w:r w:rsidRPr="003C73E1">
              <w:rPr>
                <w:rFonts w:cs="Arial"/>
                <w:sz w:val="19"/>
                <w:szCs w:val="19"/>
              </w:rPr>
              <w:t>Raiffeisenbank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Austria d.d., Zagreb (NPOO)</w:t>
            </w:r>
          </w:p>
        </w:tc>
      </w:tr>
      <w:tr w:rsidR="00915552" w14:paraId="3A15BDF8" w14:textId="77777777" w:rsidTr="0045325E">
        <w:trPr>
          <w:trHeight w:val="284"/>
        </w:trPr>
        <w:tc>
          <w:tcPr>
            <w:tcW w:w="4814" w:type="dxa"/>
          </w:tcPr>
          <w:p w14:paraId="2BC9C83B" w14:textId="614CCD16" w:rsidR="00915552" w:rsidRPr="003C73E1" w:rsidRDefault="00915552" w:rsidP="00915552">
            <w:pPr>
              <w:spacing w:line="276" w:lineRule="auto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7. </w:t>
            </w:r>
            <w:r w:rsidRPr="003C73E1">
              <w:rPr>
                <w:rFonts w:cs="Arial"/>
                <w:sz w:val="19"/>
                <w:szCs w:val="19"/>
              </w:rPr>
              <w:t xml:space="preserve">Hrvatska poštanska banka d.d., Zagreb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(NPOO)</w:t>
            </w:r>
          </w:p>
        </w:tc>
        <w:tc>
          <w:tcPr>
            <w:tcW w:w="4815" w:type="dxa"/>
          </w:tcPr>
          <w:p w14:paraId="77134A49" w14:textId="45A6E247" w:rsidR="00915552" w:rsidRPr="003C73E1" w:rsidRDefault="00915552" w:rsidP="00915552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17.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Slatinska banka d.d., Slatina (NPOO)</w:t>
            </w:r>
          </w:p>
        </w:tc>
      </w:tr>
      <w:tr w:rsidR="00915552" w14:paraId="0DA05221" w14:textId="77777777" w:rsidTr="0045325E">
        <w:trPr>
          <w:trHeight w:val="284"/>
        </w:trPr>
        <w:tc>
          <w:tcPr>
            <w:tcW w:w="4814" w:type="dxa"/>
          </w:tcPr>
          <w:p w14:paraId="4109E00A" w14:textId="5A64B994" w:rsidR="00915552" w:rsidRPr="003C73E1" w:rsidRDefault="00915552" w:rsidP="00915552">
            <w:pPr>
              <w:spacing w:line="276" w:lineRule="auto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8. </w:t>
            </w:r>
            <w:r w:rsidRPr="003C73E1">
              <w:rPr>
                <w:rFonts w:cs="Arial"/>
                <w:sz w:val="19"/>
                <w:szCs w:val="19"/>
              </w:rPr>
              <w:t xml:space="preserve">Istarska kreditna banka Umag d.d., Umag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(NPOO)</w:t>
            </w:r>
          </w:p>
        </w:tc>
        <w:tc>
          <w:tcPr>
            <w:tcW w:w="4815" w:type="dxa"/>
          </w:tcPr>
          <w:p w14:paraId="32E4C683" w14:textId="73DA7F7A" w:rsidR="00915552" w:rsidRPr="003C73E1" w:rsidRDefault="00915552" w:rsidP="00915552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18.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Zagrebačka banka d.d., Zagreb (NPOO)</w:t>
            </w:r>
          </w:p>
        </w:tc>
      </w:tr>
      <w:tr w:rsidR="0045325E" w14:paraId="1B378105" w14:textId="77777777" w:rsidTr="0045325E">
        <w:trPr>
          <w:trHeight w:val="284"/>
        </w:trPr>
        <w:tc>
          <w:tcPr>
            <w:tcW w:w="4814" w:type="dxa"/>
          </w:tcPr>
          <w:p w14:paraId="2928C911" w14:textId="653054E1" w:rsidR="0045325E" w:rsidRPr="00684C53" w:rsidRDefault="0045325E" w:rsidP="0045325E">
            <w:pPr>
              <w:pStyle w:val="ListParagraph"/>
              <w:spacing w:line="276" w:lineRule="auto"/>
              <w:ind w:left="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9. </w:t>
            </w:r>
            <w:r w:rsidRPr="003C73E1">
              <w:rPr>
                <w:rFonts w:cs="Arial"/>
                <w:sz w:val="19"/>
                <w:szCs w:val="19"/>
              </w:rPr>
              <w:t>J&amp;T banka d.d., Varaždin</w:t>
            </w:r>
          </w:p>
        </w:tc>
        <w:tc>
          <w:tcPr>
            <w:tcW w:w="4815" w:type="dxa"/>
          </w:tcPr>
          <w:p w14:paraId="1CB65DC1" w14:textId="1027AE27" w:rsidR="0045325E" w:rsidRPr="003C73E1" w:rsidRDefault="0045325E" w:rsidP="0045325E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</w:p>
        </w:tc>
      </w:tr>
      <w:bookmarkEnd w:id="60"/>
      <w:bookmarkEnd w:id="61"/>
    </w:tbl>
    <w:p w14:paraId="0528AE69" w14:textId="77777777" w:rsidR="003A2C58" w:rsidRDefault="003A2C58">
      <w:pPr>
        <w:rPr>
          <w:rFonts w:eastAsia="Times New Roman" w:cs="Arial"/>
          <w:b/>
          <w:bCs/>
          <w:sz w:val="22"/>
          <w:lang w:eastAsia="hr-HR"/>
        </w:rPr>
      </w:pPr>
      <w:r>
        <w:rPr>
          <w:rFonts w:eastAsia="Times New Roman" w:cs="Arial"/>
          <w:b/>
          <w:bCs/>
          <w:sz w:val="22"/>
          <w:lang w:eastAsia="hr-HR"/>
        </w:rPr>
        <w:br w:type="page"/>
      </w:r>
    </w:p>
    <w:p w14:paraId="68C17F5C" w14:textId="2797C9E2" w:rsidR="003D45B2" w:rsidRPr="00FE4D55" w:rsidRDefault="003D45B2" w:rsidP="006476B2">
      <w:pPr>
        <w:tabs>
          <w:tab w:val="left" w:pos="540"/>
        </w:tabs>
        <w:spacing w:before="360" w:after="240" w:line="276" w:lineRule="auto"/>
        <w:outlineLvl w:val="1"/>
        <w:rPr>
          <w:rFonts w:eastAsia="Times New Roman" w:cs="Arial"/>
          <w:b/>
          <w:bCs/>
          <w:sz w:val="22"/>
          <w:lang w:eastAsia="hr-HR"/>
        </w:rPr>
      </w:pPr>
      <w:r w:rsidRPr="00FE4D55">
        <w:rPr>
          <w:rFonts w:eastAsia="Times New Roman" w:cs="Arial"/>
          <w:b/>
          <w:bCs/>
          <w:sz w:val="22"/>
          <w:lang w:eastAsia="hr-HR"/>
        </w:rPr>
        <w:lastRenderedPageBreak/>
        <w:t xml:space="preserve">II. </w:t>
      </w:r>
      <w:r w:rsidR="009A0351">
        <w:rPr>
          <w:rFonts w:eastAsia="Times New Roman" w:cs="Arial"/>
          <w:b/>
          <w:bCs/>
          <w:sz w:val="22"/>
          <w:lang w:eastAsia="hr-HR"/>
        </w:rPr>
        <w:t>B</w:t>
      </w:r>
      <w:r w:rsidRPr="00FE4D55">
        <w:rPr>
          <w:rFonts w:eastAsia="Times New Roman" w:cs="Arial"/>
          <w:b/>
          <w:bCs/>
          <w:sz w:val="22"/>
          <w:lang w:eastAsia="hr-HR"/>
        </w:rPr>
        <w:t>.</w:t>
      </w:r>
      <w:r w:rsidRPr="00FE4D55">
        <w:rPr>
          <w:rFonts w:eastAsia="Times New Roman" w:cs="Arial"/>
          <w:b/>
          <w:bCs/>
          <w:sz w:val="22"/>
          <w:lang w:eastAsia="hr-HR"/>
        </w:rPr>
        <w:tab/>
        <w:t>Kreditiranje po modelu podjele rizika</w:t>
      </w:r>
    </w:p>
    <w:p w14:paraId="359F8B19" w14:textId="2CBCC203" w:rsidR="00A26FE4" w:rsidRPr="00EA5100" w:rsidRDefault="00A26FE4" w:rsidP="00125808">
      <w:pPr>
        <w:pStyle w:val="ListParagraph"/>
        <w:numPr>
          <w:ilvl w:val="1"/>
          <w:numId w:val="15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EA5100">
        <w:rPr>
          <w:rFonts w:eastAsia="Times New Roman" w:cs="Arial"/>
          <w:b/>
          <w:bCs/>
          <w:szCs w:val="20"/>
          <w:lang w:eastAsia="hr-HR"/>
        </w:rPr>
        <w:t>Dokumentacija</w:t>
      </w:r>
    </w:p>
    <w:p w14:paraId="61C56FF3" w14:textId="63122D5D" w:rsidR="00202223" w:rsidRPr="00D10295" w:rsidRDefault="00D646C0" w:rsidP="00202223">
      <w:pPr>
        <w:numPr>
          <w:ilvl w:val="0"/>
          <w:numId w:val="4"/>
        </w:numPr>
        <w:tabs>
          <w:tab w:val="left" w:pos="851"/>
        </w:tabs>
        <w:spacing w:before="120" w:line="276" w:lineRule="auto"/>
        <w:ind w:left="714" w:hanging="357"/>
        <w:jc w:val="both"/>
        <w:outlineLvl w:val="1"/>
        <w:rPr>
          <w:rFonts w:eastAsia="Times New Roman" w:cs="Arial"/>
          <w:bCs/>
          <w:color w:val="000000"/>
          <w:szCs w:val="20"/>
          <w:lang w:eastAsia="hr-HR"/>
        </w:rPr>
      </w:pPr>
      <w:r w:rsidRPr="00D10295">
        <w:rPr>
          <w:rFonts w:eastAsia="Times New Roman" w:cs="Arial"/>
          <w:bCs/>
          <w:color w:val="000000"/>
          <w:szCs w:val="20"/>
          <w:lang w:eastAsia="hr-HR"/>
        </w:rPr>
        <w:t xml:space="preserve">Zahtjev za kredit poslovne banke </w:t>
      </w:r>
      <w:r w:rsidRPr="00D10295">
        <w:rPr>
          <w:bCs/>
          <w:color w:val="000000"/>
        </w:rPr>
        <w:t xml:space="preserve">(po modelu </w:t>
      </w:r>
      <w:r w:rsidR="00F361D1" w:rsidRPr="00D10295">
        <w:rPr>
          <w:bCs/>
          <w:color w:val="000000"/>
        </w:rPr>
        <w:t>PR</w:t>
      </w:r>
      <w:r w:rsidRPr="00D10295">
        <w:rPr>
          <w:bCs/>
          <w:color w:val="000000"/>
        </w:rPr>
        <w:t>)</w:t>
      </w:r>
    </w:p>
    <w:p w14:paraId="776F41A5" w14:textId="5FDE6FE2" w:rsidR="003F7720" w:rsidRPr="00D10295" w:rsidRDefault="003F7720" w:rsidP="003F7720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bCs/>
          <w:color w:val="000000"/>
          <w:szCs w:val="20"/>
          <w:lang w:eastAsia="hr-HR"/>
        </w:rPr>
      </w:pPr>
      <w:r w:rsidRPr="00D10295">
        <w:rPr>
          <w:rFonts w:eastAsia="Times New Roman" w:cs="Arial"/>
          <w:bCs/>
          <w:color w:val="000000"/>
          <w:szCs w:val="20"/>
          <w:lang w:eastAsia="hr-HR"/>
        </w:rPr>
        <w:t xml:space="preserve">Podaci o klijentu </w:t>
      </w:r>
      <w:r w:rsidR="00604071" w:rsidRPr="00D10295">
        <w:rPr>
          <w:rFonts w:eastAsia="Times New Roman" w:cs="Arial"/>
          <w:bCs/>
          <w:color w:val="000000"/>
          <w:szCs w:val="20"/>
          <w:lang w:eastAsia="hr-HR"/>
        </w:rPr>
        <w:t>i</w:t>
      </w:r>
      <w:r w:rsidRPr="00D10295">
        <w:rPr>
          <w:rFonts w:eastAsia="Times New Roman" w:cs="Arial"/>
          <w:bCs/>
          <w:color w:val="000000"/>
          <w:szCs w:val="20"/>
          <w:lang w:eastAsia="hr-HR"/>
        </w:rPr>
        <w:t xml:space="preserve"> projektu</w:t>
      </w:r>
    </w:p>
    <w:p w14:paraId="734C2BE6" w14:textId="48394919" w:rsidR="00202223" w:rsidRPr="00D10295" w:rsidRDefault="00202223" w:rsidP="00202223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bookmarkStart w:id="62" w:name="_Hlk77442933"/>
      <w:r w:rsidRPr="00D10295">
        <w:rPr>
          <w:rFonts w:eastAsia="Times New Roman" w:cs="Arial"/>
          <w:bCs/>
          <w:szCs w:val="20"/>
          <w:lang w:eastAsia="hr-HR"/>
        </w:rPr>
        <w:t>Tablic</w:t>
      </w:r>
      <w:r w:rsidR="00126712" w:rsidRPr="00D10295">
        <w:rPr>
          <w:rFonts w:eastAsia="Times New Roman" w:cs="Arial"/>
          <w:bCs/>
          <w:szCs w:val="20"/>
          <w:lang w:eastAsia="hr-HR"/>
        </w:rPr>
        <w:t>e klijenta – model PR</w:t>
      </w:r>
    </w:p>
    <w:p w14:paraId="58B61DEB" w14:textId="3E8CE53D" w:rsidR="007D7E86" w:rsidRPr="00D10295" w:rsidRDefault="007D7E86" w:rsidP="00202223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D10295">
        <w:rPr>
          <w:rFonts w:eastAsia="Times New Roman" w:cs="Arial"/>
          <w:bCs/>
          <w:szCs w:val="20"/>
          <w:lang w:eastAsia="hr-HR"/>
        </w:rPr>
        <w:t>Izjava o prihvatljivosti klijenta</w:t>
      </w:r>
    </w:p>
    <w:bookmarkEnd w:id="62"/>
    <w:p w14:paraId="6BF5AB41" w14:textId="3191B21B" w:rsidR="00A273A8" w:rsidRPr="00D10295" w:rsidRDefault="00A273A8" w:rsidP="00202223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D10295">
        <w:rPr>
          <w:rFonts w:eastAsia="Times New Roman" w:cs="Arial"/>
          <w:bCs/>
          <w:szCs w:val="20"/>
          <w:lang w:eastAsia="hr-HR"/>
        </w:rPr>
        <w:t>Izjava o povezanim osobama</w:t>
      </w:r>
    </w:p>
    <w:p w14:paraId="3D6A92F2" w14:textId="1EFF9A12" w:rsidR="00E66426" w:rsidRPr="00D10295" w:rsidRDefault="00E66426" w:rsidP="00202223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D10295">
        <w:rPr>
          <w:rFonts w:eastAsia="Times New Roman" w:cs="Arial"/>
          <w:bCs/>
          <w:szCs w:val="20"/>
          <w:lang w:eastAsia="hr-HR"/>
        </w:rPr>
        <w:t>Izjava o potporama</w:t>
      </w:r>
      <w:r w:rsidRPr="00D10295">
        <w:rPr>
          <w:rStyle w:val="FootnoteReference"/>
          <w:rFonts w:eastAsia="Times New Roman" w:cs="Arial"/>
          <w:bCs/>
          <w:szCs w:val="20"/>
          <w:lang w:eastAsia="hr-HR"/>
        </w:rPr>
        <w:footnoteReference w:id="15"/>
      </w:r>
    </w:p>
    <w:p w14:paraId="7C1A2124" w14:textId="77777777" w:rsidR="00286C21" w:rsidRPr="00D10295" w:rsidRDefault="00286C21" w:rsidP="00286C21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Cs/>
          <w:szCs w:val="20"/>
          <w:lang w:eastAsia="hr-HR"/>
        </w:rPr>
      </w:pPr>
      <w:r w:rsidRPr="00D10295">
        <w:rPr>
          <w:rFonts w:eastAsia="Times New Roman" w:cs="Arial"/>
          <w:bCs/>
          <w:szCs w:val="20"/>
          <w:lang w:eastAsia="hr-HR"/>
        </w:rPr>
        <w:t>Potvrda Porezne uprave o stanju obveza prema državi</w:t>
      </w:r>
      <w:r w:rsidRPr="00D10295">
        <w:rPr>
          <w:rStyle w:val="FootnoteReference"/>
          <w:rFonts w:eastAsia="Times New Roman" w:cs="Arial"/>
          <w:bCs/>
          <w:szCs w:val="20"/>
          <w:lang w:eastAsia="hr-HR"/>
        </w:rPr>
        <w:footnoteReference w:id="16"/>
      </w:r>
    </w:p>
    <w:p w14:paraId="11766894" w14:textId="50C189B6" w:rsidR="00286C21" w:rsidRPr="00D10295" w:rsidRDefault="00286C21" w:rsidP="00286C21">
      <w:pPr>
        <w:spacing w:line="276" w:lineRule="auto"/>
        <w:ind w:left="720"/>
        <w:contextualSpacing/>
        <w:jc w:val="both"/>
        <w:rPr>
          <w:rFonts w:eastAsia="Times New Roman" w:cs="Arial"/>
          <w:bCs/>
          <w:szCs w:val="20"/>
          <w:lang w:eastAsia="hr-HR"/>
        </w:rPr>
      </w:pPr>
      <w:r w:rsidRPr="00D10295">
        <w:rPr>
          <w:rFonts w:eastAsia="Times New Roman" w:cs="Arial"/>
          <w:bCs/>
          <w:szCs w:val="20"/>
          <w:lang w:eastAsia="hr-HR"/>
        </w:rPr>
        <w:t>(ne starija od 30 dana od podnošenja zahtjeva za kredit)</w:t>
      </w:r>
    </w:p>
    <w:p w14:paraId="093D0BDF" w14:textId="77777777" w:rsidR="00DA1933" w:rsidRPr="00D10295" w:rsidRDefault="00DA1933" w:rsidP="00DA1933">
      <w:pPr>
        <w:numPr>
          <w:ilvl w:val="0"/>
          <w:numId w:val="4"/>
        </w:numPr>
        <w:tabs>
          <w:tab w:val="left" w:pos="851"/>
        </w:tabs>
        <w:spacing w:before="120" w:line="276" w:lineRule="auto"/>
        <w:ind w:left="714" w:hanging="357"/>
        <w:jc w:val="both"/>
        <w:outlineLvl w:val="1"/>
        <w:rPr>
          <w:rFonts w:eastAsia="Times New Roman" w:cs="Arial"/>
          <w:bCs/>
          <w:color w:val="000000"/>
          <w:szCs w:val="20"/>
          <w:lang w:eastAsia="hr-HR"/>
        </w:rPr>
      </w:pPr>
      <w:r w:rsidRPr="00D10295">
        <w:rPr>
          <w:rFonts w:eastAsia="Times New Roman" w:cs="Arial"/>
          <w:bCs/>
          <w:color w:val="000000"/>
          <w:szCs w:val="20"/>
          <w:lang w:eastAsia="hr-HR"/>
        </w:rPr>
        <w:t>Podaci poslovne banke o klijentu i projektu</w:t>
      </w:r>
    </w:p>
    <w:p w14:paraId="05FD3099" w14:textId="77777777" w:rsidR="00DA1933" w:rsidRPr="00D10295" w:rsidRDefault="00DA1933" w:rsidP="00DA1933">
      <w:pPr>
        <w:numPr>
          <w:ilvl w:val="0"/>
          <w:numId w:val="4"/>
        </w:numPr>
        <w:tabs>
          <w:tab w:val="left" w:pos="851"/>
        </w:tabs>
        <w:spacing w:before="120" w:line="276" w:lineRule="auto"/>
        <w:ind w:left="714" w:hanging="357"/>
        <w:jc w:val="both"/>
        <w:outlineLvl w:val="1"/>
        <w:rPr>
          <w:rFonts w:eastAsia="Times New Roman" w:cs="Arial"/>
          <w:bCs/>
          <w:color w:val="000000"/>
          <w:szCs w:val="20"/>
          <w:lang w:eastAsia="hr-HR"/>
        </w:rPr>
      </w:pPr>
      <w:r w:rsidRPr="00D10295">
        <w:rPr>
          <w:rFonts w:eastAsia="Times New Roman" w:cs="Arial"/>
          <w:bCs/>
          <w:color w:val="000000"/>
          <w:szCs w:val="20"/>
          <w:lang w:eastAsia="hr-HR"/>
        </w:rPr>
        <w:t>Dokumentacija klijenta kako je propisano za izravno kreditiranje:</w:t>
      </w:r>
    </w:p>
    <w:p w14:paraId="5D3E151A" w14:textId="5812DFC2" w:rsidR="00DA1933" w:rsidRPr="00D10295" w:rsidRDefault="00E66426" w:rsidP="00E66426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color w:val="000000"/>
          <w:szCs w:val="20"/>
          <w:lang w:eastAsia="hr-HR"/>
        </w:rPr>
      </w:pPr>
      <w:r w:rsidRPr="00D10295">
        <w:rPr>
          <w:rFonts w:eastAsia="Times New Roman" w:cs="Arial"/>
          <w:bCs/>
          <w:color w:val="000000"/>
          <w:szCs w:val="20"/>
          <w:lang w:eastAsia="hr-HR"/>
        </w:rPr>
        <w:t>S</w:t>
      </w:r>
      <w:r w:rsidR="00DA1933" w:rsidRPr="00D10295">
        <w:rPr>
          <w:rFonts w:eastAsia="Times New Roman" w:cs="Arial"/>
          <w:bCs/>
          <w:color w:val="000000"/>
          <w:szCs w:val="20"/>
          <w:lang w:eastAsia="hr-HR"/>
        </w:rPr>
        <w:t>tatusna i financijska dokumentacija</w:t>
      </w:r>
    </w:p>
    <w:p w14:paraId="31BC7723" w14:textId="77777777" w:rsidR="00DA1933" w:rsidRPr="00D10295" w:rsidRDefault="00DA1933" w:rsidP="001F40CD">
      <w:pPr>
        <w:pStyle w:val="ListParagraph"/>
        <w:tabs>
          <w:tab w:val="left" w:pos="851"/>
        </w:tabs>
        <w:spacing w:line="276" w:lineRule="auto"/>
        <w:ind w:left="1435"/>
        <w:contextualSpacing w:val="0"/>
        <w:jc w:val="both"/>
        <w:outlineLvl w:val="1"/>
        <w:rPr>
          <w:rFonts w:eastAsia="Times New Roman" w:cs="Arial"/>
          <w:bCs/>
          <w:color w:val="000000"/>
          <w:szCs w:val="20"/>
          <w:lang w:eastAsia="hr-HR"/>
        </w:rPr>
      </w:pPr>
      <w:r w:rsidRPr="00D10295">
        <w:rPr>
          <w:rFonts w:eastAsia="Times New Roman" w:cs="Arial"/>
          <w:bCs/>
          <w:color w:val="000000"/>
          <w:szCs w:val="20"/>
          <w:lang w:eastAsia="hr-HR"/>
        </w:rPr>
        <w:t>(osim SPNFT Upitnika i identifikacijskih dokumenata ovlaštenih osoba koji nisu potrebni za obradu kreditnog zahtjeva u HBOR-u)</w:t>
      </w:r>
    </w:p>
    <w:p w14:paraId="26335AC0" w14:textId="2C452044" w:rsidR="00DA1933" w:rsidRPr="00D10295" w:rsidRDefault="00E66426" w:rsidP="00E66426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color w:val="000000"/>
          <w:szCs w:val="20"/>
          <w:lang w:eastAsia="hr-HR"/>
        </w:rPr>
      </w:pPr>
      <w:r w:rsidRPr="00D10295">
        <w:rPr>
          <w:rFonts w:eastAsia="Times New Roman" w:cs="Arial"/>
          <w:bCs/>
          <w:color w:val="000000"/>
          <w:szCs w:val="20"/>
          <w:lang w:eastAsia="hr-HR"/>
        </w:rPr>
        <w:t>D</w:t>
      </w:r>
      <w:r w:rsidR="00DA1933" w:rsidRPr="00D10295">
        <w:rPr>
          <w:rFonts w:eastAsia="Times New Roman" w:cs="Arial"/>
          <w:bCs/>
          <w:color w:val="000000"/>
          <w:szCs w:val="20"/>
          <w:lang w:eastAsia="hr-HR"/>
        </w:rPr>
        <w:t>okumentacija o ulaganju</w:t>
      </w:r>
    </w:p>
    <w:p w14:paraId="1B2D33D8" w14:textId="0852AEA3" w:rsidR="00DA1933" w:rsidRPr="00D10295" w:rsidRDefault="00E66426" w:rsidP="00E66426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color w:val="000000"/>
          <w:szCs w:val="20"/>
          <w:lang w:eastAsia="hr-HR"/>
        </w:rPr>
      </w:pPr>
      <w:r w:rsidRPr="00D10295">
        <w:rPr>
          <w:rFonts w:eastAsia="Times New Roman" w:cs="Arial"/>
          <w:bCs/>
          <w:color w:val="000000"/>
          <w:szCs w:val="20"/>
          <w:lang w:eastAsia="hr-HR"/>
        </w:rPr>
        <w:t>D</w:t>
      </w:r>
      <w:r w:rsidR="00DA1933" w:rsidRPr="00D10295">
        <w:rPr>
          <w:rFonts w:eastAsia="Times New Roman" w:cs="Arial"/>
          <w:bCs/>
          <w:color w:val="000000"/>
          <w:szCs w:val="20"/>
          <w:lang w:eastAsia="hr-HR"/>
        </w:rPr>
        <w:t>okumentacija o instrumentima osiguranja</w:t>
      </w:r>
    </w:p>
    <w:p w14:paraId="302AB2DF" w14:textId="61D57E2D" w:rsidR="00DA1933" w:rsidRPr="00D10295" w:rsidRDefault="00E66426" w:rsidP="00E66426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color w:val="000000"/>
          <w:szCs w:val="20"/>
          <w:lang w:eastAsia="hr-HR"/>
        </w:rPr>
      </w:pPr>
      <w:r w:rsidRPr="00D10295">
        <w:rPr>
          <w:rFonts w:eastAsia="Times New Roman" w:cs="Arial"/>
          <w:bCs/>
          <w:color w:val="000000"/>
          <w:szCs w:val="20"/>
          <w:lang w:eastAsia="hr-HR"/>
        </w:rPr>
        <w:t>O</w:t>
      </w:r>
      <w:r w:rsidR="00DA1933" w:rsidRPr="00D10295">
        <w:rPr>
          <w:rFonts w:eastAsia="Times New Roman" w:cs="Arial"/>
          <w:bCs/>
          <w:color w:val="000000"/>
          <w:szCs w:val="20"/>
          <w:lang w:eastAsia="hr-HR"/>
        </w:rPr>
        <w:t>stala dokumentacija prema potrebi i/ili na zahtjev HBOR-a</w:t>
      </w:r>
    </w:p>
    <w:p w14:paraId="711CE0D6" w14:textId="38B88DD9" w:rsidR="00DA1933" w:rsidRPr="00D10295" w:rsidRDefault="00DA1933" w:rsidP="00DA1933">
      <w:pPr>
        <w:numPr>
          <w:ilvl w:val="0"/>
          <w:numId w:val="4"/>
        </w:numPr>
        <w:tabs>
          <w:tab w:val="left" w:pos="851"/>
        </w:tabs>
        <w:spacing w:before="120" w:line="276" w:lineRule="auto"/>
        <w:ind w:left="714" w:hanging="357"/>
        <w:jc w:val="both"/>
        <w:outlineLvl w:val="1"/>
        <w:rPr>
          <w:rFonts w:eastAsia="Times New Roman" w:cs="Arial"/>
          <w:bCs/>
          <w:color w:val="000000"/>
          <w:szCs w:val="20"/>
          <w:lang w:eastAsia="hr-HR"/>
        </w:rPr>
      </w:pPr>
      <w:bookmarkStart w:id="63" w:name="_Hlk4058573"/>
      <w:r w:rsidRPr="00D10295">
        <w:rPr>
          <w:rFonts w:eastAsia="Times New Roman" w:cs="Arial"/>
          <w:bCs/>
          <w:color w:val="000000"/>
          <w:szCs w:val="20"/>
          <w:lang w:eastAsia="hr-HR"/>
        </w:rPr>
        <w:t>Odluka poslovne banke o uvjetnom odobrenju kredita s predviđenim posebnim ugovornim odredbama. Poslovna banka ovu odluku može dostaviti i tijekom obrade kredita, a najkasnije prije odobrenja kredita u HBOR-u</w:t>
      </w:r>
      <w:bookmarkEnd w:id="63"/>
      <w:r w:rsidRPr="00D10295">
        <w:rPr>
          <w:rFonts w:eastAsia="Times New Roman" w:cs="Arial"/>
          <w:bCs/>
          <w:color w:val="000000"/>
          <w:szCs w:val="20"/>
          <w:lang w:eastAsia="hr-HR"/>
        </w:rPr>
        <w:t>.</w:t>
      </w:r>
    </w:p>
    <w:p w14:paraId="7DA06578" w14:textId="2E5C6BF4" w:rsidR="00BC3570" w:rsidRPr="004B44E9" w:rsidRDefault="00BC3570" w:rsidP="0028007E">
      <w:pPr>
        <w:tabs>
          <w:tab w:val="left" w:pos="851"/>
        </w:tabs>
        <w:spacing w:before="120" w:line="276" w:lineRule="auto"/>
        <w:ind w:left="357"/>
        <w:jc w:val="both"/>
        <w:outlineLvl w:val="1"/>
        <w:rPr>
          <w:rFonts w:eastAsia="Times New Roman" w:cs="Arial"/>
          <w:b/>
          <w:szCs w:val="20"/>
          <w:lang w:eastAsia="hr-HR"/>
        </w:rPr>
      </w:pPr>
      <w:r w:rsidRPr="004B44E9">
        <w:rPr>
          <w:rFonts w:eastAsia="Times New Roman" w:cs="Arial"/>
          <w:b/>
          <w:szCs w:val="20"/>
          <w:lang w:eastAsia="hr-HR"/>
        </w:rPr>
        <w:t>te ako se radi o Zahtjevu za subvenciju kamate iz sredstava NPOO-a</w:t>
      </w:r>
      <w:r w:rsidRPr="004B44E9">
        <w:rPr>
          <w:rStyle w:val="FootnoteReference"/>
          <w:b/>
        </w:rPr>
        <w:footnoteReference w:id="17"/>
      </w:r>
      <w:r w:rsidRPr="004B44E9">
        <w:rPr>
          <w:rFonts w:eastAsia="Times New Roman" w:cs="Arial"/>
          <w:b/>
          <w:szCs w:val="20"/>
          <w:lang w:eastAsia="hr-HR"/>
        </w:rPr>
        <w:t>:</w:t>
      </w:r>
    </w:p>
    <w:p w14:paraId="39ADA60E" w14:textId="2A574610" w:rsidR="00811EE3" w:rsidRPr="0087374C" w:rsidRDefault="00811EE3" w:rsidP="002D3115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D10295">
        <w:rPr>
          <w:bCs/>
        </w:rPr>
        <w:t>Specifikacija uz Zahtjev za subvenciju kamate iz sredstava NPOO-a</w:t>
      </w:r>
    </w:p>
    <w:p w14:paraId="7127ACAD" w14:textId="152C3A6A" w:rsidR="006623BF" w:rsidRPr="00D10295" w:rsidRDefault="006623BF" w:rsidP="002D3115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bCs/>
        </w:rPr>
        <w:t>Plan otplate kredita</w:t>
      </w:r>
      <w:r w:rsidR="0087374C">
        <w:rPr>
          <w:bCs/>
        </w:rPr>
        <w:t xml:space="preserve"> izračunat primjenom stope NPOO subvencije</w:t>
      </w:r>
    </w:p>
    <w:p w14:paraId="24442307" w14:textId="0071D782" w:rsidR="00A26FE4" w:rsidRDefault="00A26FE4" w:rsidP="00F20DC1">
      <w:pPr>
        <w:pStyle w:val="ListParagraph"/>
        <w:numPr>
          <w:ilvl w:val="1"/>
          <w:numId w:val="15"/>
        </w:numPr>
        <w:pBdr>
          <w:bottom w:val="single" w:sz="4" w:space="1" w:color="auto"/>
        </w:pBdr>
        <w:spacing w:before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EA5100">
        <w:rPr>
          <w:rFonts w:eastAsia="Times New Roman" w:cs="Arial"/>
          <w:b/>
          <w:bCs/>
          <w:szCs w:val="20"/>
          <w:lang w:eastAsia="hr-HR"/>
        </w:rPr>
        <w:t>Popis poslovnih banaka</w:t>
      </w:r>
      <w:r w:rsidR="00716CF3" w:rsidRPr="00EA5100">
        <w:rPr>
          <w:rFonts w:eastAsia="Times New Roman" w:cs="Arial"/>
          <w:b/>
          <w:bCs/>
          <w:szCs w:val="20"/>
          <w:lang w:eastAsia="hr-HR"/>
        </w:rPr>
        <w:t xml:space="preserve"> za kreditiranje po modelu podjele rizika</w:t>
      </w:r>
    </w:p>
    <w:p w14:paraId="700E8660" w14:textId="77777777" w:rsidR="009F3E53" w:rsidRPr="0056137E" w:rsidRDefault="009F3E53" w:rsidP="009F3E53">
      <w:pPr>
        <w:pBdr>
          <w:bottom w:val="single" w:sz="4" w:space="1" w:color="auto"/>
        </w:pBdr>
        <w:spacing w:after="240"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szCs w:val="20"/>
          <w:lang w:eastAsia="hr-HR"/>
        </w:rPr>
        <w:t>(</w:t>
      </w:r>
      <w:r>
        <w:rPr>
          <w:rFonts w:cs="Arial"/>
          <w:szCs w:val="20"/>
        </w:rPr>
        <w:t>za poslovne banke kod kojih postoji mogućnost kreditiranja uz subvenciju kamate iz sredstava NPOO-a je dodana oznaka „NPOO“)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915552" w14:paraId="359B211C" w14:textId="77777777" w:rsidTr="0045325E">
        <w:trPr>
          <w:trHeight w:val="284"/>
        </w:trPr>
        <w:tc>
          <w:tcPr>
            <w:tcW w:w="4814" w:type="dxa"/>
          </w:tcPr>
          <w:p w14:paraId="13E27471" w14:textId="77777777" w:rsidR="00915552" w:rsidRPr="003C73E1" w:rsidRDefault="00915552" w:rsidP="00915552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1.</w:t>
            </w: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Addiko Bank d.d., Zagreb</w:t>
            </w:r>
          </w:p>
        </w:tc>
        <w:tc>
          <w:tcPr>
            <w:tcW w:w="4815" w:type="dxa"/>
          </w:tcPr>
          <w:p w14:paraId="7199D55C" w14:textId="1D0336C2" w:rsidR="00915552" w:rsidRPr="003C73E1" w:rsidRDefault="00915552" w:rsidP="00915552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 xml:space="preserve">8.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OTP </w:t>
            </w:r>
            <w:r w:rsidRPr="003C73E1">
              <w:rPr>
                <w:rFonts w:cs="Arial"/>
                <w:sz w:val="19"/>
                <w:szCs w:val="19"/>
              </w:rPr>
              <w:t>BANKA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d.d., Split (NPOO)</w:t>
            </w:r>
          </w:p>
        </w:tc>
      </w:tr>
      <w:tr w:rsidR="00915552" w14:paraId="1A8646FA" w14:textId="77777777" w:rsidTr="0045325E">
        <w:trPr>
          <w:trHeight w:val="284"/>
        </w:trPr>
        <w:tc>
          <w:tcPr>
            <w:tcW w:w="4814" w:type="dxa"/>
          </w:tcPr>
          <w:p w14:paraId="1B51FE39" w14:textId="77777777" w:rsidR="00915552" w:rsidRPr="003C73E1" w:rsidRDefault="00915552" w:rsidP="00915552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2.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Agram banka d.d., Zagreb (NPOO)</w:t>
            </w:r>
          </w:p>
        </w:tc>
        <w:tc>
          <w:tcPr>
            <w:tcW w:w="4815" w:type="dxa"/>
          </w:tcPr>
          <w:p w14:paraId="33929C63" w14:textId="469049A1" w:rsidR="00915552" w:rsidRPr="003C73E1" w:rsidRDefault="00915552" w:rsidP="00915552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 xml:space="preserve">9. </w:t>
            </w:r>
            <w:r w:rsidRPr="003C73E1">
              <w:rPr>
                <w:rFonts w:cs="Arial"/>
                <w:sz w:val="19"/>
                <w:szCs w:val="19"/>
              </w:rPr>
              <w:t>Partner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banka d.d., Zagreb</w:t>
            </w:r>
          </w:p>
        </w:tc>
      </w:tr>
      <w:tr w:rsidR="00915552" w14:paraId="1070DE42" w14:textId="77777777" w:rsidTr="0045325E">
        <w:trPr>
          <w:trHeight w:val="284"/>
        </w:trPr>
        <w:tc>
          <w:tcPr>
            <w:tcW w:w="4814" w:type="dxa"/>
          </w:tcPr>
          <w:p w14:paraId="2C5DA376" w14:textId="54BDC3D2" w:rsidR="00915552" w:rsidRPr="003C73E1" w:rsidRDefault="00915552" w:rsidP="00915552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3.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BKS Bank AG, Glavna podružnica Hrvatska, Rijeka</w:t>
            </w:r>
          </w:p>
        </w:tc>
        <w:tc>
          <w:tcPr>
            <w:tcW w:w="4815" w:type="dxa"/>
          </w:tcPr>
          <w:p w14:paraId="1F54BA04" w14:textId="2428363B" w:rsidR="00915552" w:rsidRPr="003C73E1" w:rsidRDefault="00915552" w:rsidP="00915552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10. </w:t>
            </w:r>
            <w:r w:rsidRPr="003C73E1">
              <w:rPr>
                <w:rFonts w:cs="Arial"/>
                <w:sz w:val="19"/>
                <w:szCs w:val="19"/>
              </w:rPr>
              <w:t>Podravska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banka d.d., Zagreb (NPOO)</w:t>
            </w:r>
          </w:p>
        </w:tc>
      </w:tr>
      <w:tr w:rsidR="00915552" w14:paraId="1F06B46D" w14:textId="77777777" w:rsidTr="0045325E">
        <w:trPr>
          <w:trHeight w:val="284"/>
        </w:trPr>
        <w:tc>
          <w:tcPr>
            <w:tcW w:w="4814" w:type="dxa"/>
          </w:tcPr>
          <w:p w14:paraId="550B434C" w14:textId="772A60B8" w:rsidR="00915552" w:rsidRPr="003C73E1" w:rsidRDefault="00915552" w:rsidP="00915552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(NPOO)</w:t>
            </w:r>
          </w:p>
        </w:tc>
        <w:tc>
          <w:tcPr>
            <w:tcW w:w="4815" w:type="dxa"/>
          </w:tcPr>
          <w:p w14:paraId="2C2192BA" w14:textId="6014873A" w:rsidR="00915552" w:rsidRPr="003C73E1" w:rsidRDefault="00915552" w:rsidP="00915552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 xml:space="preserve">11.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Privredna </w:t>
            </w:r>
            <w:r w:rsidRPr="003C73E1">
              <w:rPr>
                <w:rFonts w:cs="Arial"/>
                <w:sz w:val="19"/>
                <w:szCs w:val="19"/>
              </w:rPr>
              <w:t>banka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d.d., Zagreb (NPOO)</w:t>
            </w:r>
          </w:p>
        </w:tc>
      </w:tr>
      <w:tr w:rsidR="00915552" w14:paraId="21E56C1A" w14:textId="77777777" w:rsidTr="0045325E">
        <w:trPr>
          <w:trHeight w:val="284"/>
        </w:trPr>
        <w:tc>
          <w:tcPr>
            <w:tcW w:w="4814" w:type="dxa"/>
          </w:tcPr>
          <w:p w14:paraId="5F447EAE" w14:textId="31BB65FE" w:rsidR="00915552" w:rsidRPr="003C73E1" w:rsidRDefault="00915552" w:rsidP="00915552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4. </w:t>
            </w:r>
            <w:r w:rsidRPr="003C73E1">
              <w:rPr>
                <w:rFonts w:cs="Arial"/>
                <w:sz w:val="19"/>
                <w:szCs w:val="19"/>
              </w:rPr>
              <w:t>Erste&amp;Steiermärkische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banka d.d., Rijeka (NPOO)</w:t>
            </w:r>
          </w:p>
        </w:tc>
        <w:tc>
          <w:tcPr>
            <w:tcW w:w="4815" w:type="dxa"/>
          </w:tcPr>
          <w:p w14:paraId="61BCC52E" w14:textId="061ED4BD" w:rsidR="00915552" w:rsidRPr="003C73E1" w:rsidRDefault="00915552" w:rsidP="00915552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 xml:space="preserve">12. </w:t>
            </w:r>
            <w:r w:rsidRPr="003C73E1">
              <w:rPr>
                <w:rFonts w:cs="Arial"/>
                <w:sz w:val="19"/>
                <w:szCs w:val="19"/>
              </w:rPr>
              <w:t>Raiffeisenbank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Austria d.d., Zagreb (NPOO)</w:t>
            </w:r>
          </w:p>
        </w:tc>
      </w:tr>
      <w:tr w:rsidR="00915552" w14:paraId="3B984EC2" w14:textId="77777777" w:rsidTr="0045325E">
        <w:trPr>
          <w:trHeight w:val="284"/>
        </w:trPr>
        <w:tc>
          <w:tcPr>
            <w:tcW w:w="4814" w:type="dxa"/>
          </w:tcPr>
          <w:p w14:paraId="7970D49E" w14:textId="4CD14FC4" w:rsidR="00915552" w:rsidRPr="003C73E1" w:rsidRDefault="00915552" w:rsidP="00915552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5. </w:t>
            </w:r>
            <w:r w:rsidRPr="003C73E1">
              <w:rPr>
                <w:rFonts w:cs="Arial"/>
                <w:sz w:val="19"/>
                <w:szCs w:val="19"/>
              </w:rPr>
              <w:t xml:space="preserve">Hrvatska poštanska banka d.d., Zagreb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(NPOO)</w:t>
            </w:r>
          </w:p>
        </w:tc>
        <w:tc>
          <w:tcPr>
            <w:tcW w:w="4815" w:type="dxa"/>
          </w:tcPr>
          <w:p w14:paraId="7899B3EC" w14:textId="41037A3E" w:rsidR="00915552" w:rsidRPr="003C73E1" w:rsidRDefault="00915552" w:rsidP="00915552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13.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Slatinska banka d.d., Slatina (NPOO)</w:t>
            </w:r>
          </w:p>
        </w:tc>
      </w:tr>
      <w:tr w:rsidR="00915552" w14:paraId="1EDC6229" w14:textId="77777777" w:rsidTr="0045325E">
        <w:trPr>
          <w:trHeight w:val="284"/>
        </w:trPr>
        <w:tc>
          <w:tcPr>
            <w:tcW w:w="4814" w:type="dxa"/>
          </w:tcPr>
          <w:p w14:paraId="5D124337" w14:textId="075FA9D8" w:rsidR="00915552" w:rsidRPr="003C73E1" w:rsidRDefault="00915552" w:rsidP="00915552">
            <w:pPr>
              <w:spacing w:line="276" w:lineRule="auto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6. </w:t>
            </w:r>
            <w:r w:rsidRPr="003C73E1">
              <w:rPr>
                <w:rFonts w:cs="Arial"/>
                <w:sz w:val="19"/>
                <w:szCs w:val="19"/>
              </w:rPr>
              <w:t xml:space="preserve">Istarska kreditna banka Umag d.d., Umag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(NPOO)</w:t>
            </w:r>
          </w:p>
        </w:tc>
        <w:tc>
          <w:tcPr>
            <w:tcW w:w="4815" w:type="dxa"/>
          </w:tcPr>
          <w:p w14:paraId="20A96D8C" w14:textId="00557EA7" w:rsidR="00915552" w:rsidRPr="003C73E1" w:rsidRDefault="00915552" w:rsidP="00915552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 xml:space="preserve">14.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Zagrebačka banka d.d., Zagreb (NPOO)</w:t>
            </w:r>
          </w:p>
        </w:tc>
      </w:tr>
      <w:tr w:rsidR="0045325E" w14:paraId="78CFF8DE" w14:textId="77777777" w:rsidTr="0045325E">
        <w:trPr>
          <w:trHeight w:val="284"/>
        </w:trPr>
        <w:tc>
          <w:tcPr>
            <w:tcW w:w="4814" w:type="dxa"/>
          </w:tcPr>
          <w:p w14:paraId="07AE919E" w14:textId="7C037033" w:rsidR="0045325E" w:rsidRPr="003C73E1" w:rsidRDefault="0045325E" w:rsidP="0045325E">
            <w:pPr>
              <w:spacing w:line="276" w:lineRule="auto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7. </w:t>
            </w:r>
            <w:r w:rsidRPr="003C73E1">
              <w:rPr>
                <w:rFonts w:cs="Arial"/>
                <w:sz w:val="19"/>
                <w:szCs w:val="19"/>
              </w:rPr>
              <w:t>KentBank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d.d., Zagreb (NPOO)</w:t>
            </w:r>
          </w:p>
        </w:tc>
        <w:tc>
          <w:tcPr>
            <w:tcW w:w="4815" w:type="dxa"/>
          </w:tcPr>
          <w:p w14:paraId="4F152241" w14:textId="2F2744C7" w:rsidR="0045325E" w:rsidRPr="003C73E1" w:rsidRDefault="0045325E" w:rsidP="0045325E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</w:p>
        </w:tc>
      </w:tr>
    </w:tbl>
    <w:p w14:paraId="5B7261D8" w14:textId="7FC32A82" w:rsidR="006C695E" w:rsidRPr="0095612F" w:rsidRDefault="006C695E" w:rsidP="0095612F">
      <w:pPr>
        <w:rPr>
          <w:sz w:val="19"/>
          <w:szCs w:val="19"/>
          <w:lang w:eastAsia="hr-HR"/>
        </w:rPr>
      </w:pPr>
    </w:p>
    <w:sectPr w:rsidR="006C695E" w:rsidRPr="0095612F" w:rsidSect="002D0ED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134" w:bottom="1134" w:left="1134" w:header="1474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5D96A" w14:textId="77777777" w:rsidR="00BC3AF0" w:rsidRDefault="00BC3AF0" w:rsidP="006372FA">
      <w:r>
        <w:separator/>
      </w:r>
    </w:p>
  </w:endnote>
  <w:endnote w:type="continuationSeparator" w:id="0">
    <w:p w14:paraId="102D95C8" w14:textId="77777777" w:rsidR="00BC3AF0" w:rsidRDefault="00BC3AF0" w:rsidP="006372FA">
      <w:r>
        <w:continuationSeparator/>
      </w:r>
    </w:p>
  </w:endnote>
  <w:endnote w:type="continuationNotice" w:id="1">
    <w:p w14:paraId="5888B91F" w14:textId="77777777" w:rsidR="00BC3AF0" w:rsidRDefault="00BC3A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376923639"/>
      <w:docPartObj>
        <w:docPartGallery w:val="Page Numbers (Bottom of Page)"/>
        <w:docPartUnique/>
      </w:docPartObj>
    </w:sdtPr>
    <w:sdtEndPr/>
    <w:sdtContent>
      <w:p w14:paraId="22DFC485" w14:textId="2F5FBC4A" w:rsidR="00534AFD" w:rsidRPr="00B34816" w:rsidRDefault="00534AFD" w:rsidP="00B34816">
        <w:pPr>
          <w:pStyle w:val="Footer"/>
          <w:jc w:val="right"/>
          <w:rPr>
            <w:sz w:val="18"/>
            <w:szCs w:val="18"/>
          </w:rPr>
        </w:pPr>
        <w:r w:rsidRPr="00B34816">
          <w:rPr>
            <w:sz w:val="18"/>
            <w:szCs w:val="18"/>
          </w:rPr>
          <w:fldChar w:fldCharType="begin"/>
        </w:r>
        <w:r w:rsidRPr="00B34816">
          <w:rPr>
            <w:sz w:val="18"/>
            <w:szCs w:val="18"/>
          </w:rPr>
          <w:instrText>PAGE   \* MERGEFORMAT</w:instrText>
        </w:r>
        <w:r w:rsidRPr="00B34816">
          <w:rPr>
            <w:sz w:val="18"/>
            <w:szCs w:val="18"/>
          </w:rPr>
          <w:fldChar w:fldCharType="separate"/>
        </w:r>
        <w:r w:rsidRPr="00B34816">
          <w:rPr>
            <w:sz w:val="18"/>
            <w:szCs w:val="18"/>
          </w:rPr>
          <w:t>2</w:t>
        </w:r>
        <w:r w:rsidRPr="00B34816">
          <w:rPr>
            <w:sz w:val="18"/>
            <w:szCs w:val="18"/>
          </w:rPr>
          <w:fldChar w:fldCharType="end"/>
        </w:r>
        <w:r>
          <w:rPr>
            <w:rFonts w:cs="Arial"/>
            <w:bCs/>
          </w:rPr>
          <w:t>/</w:t>
        </w:r>
        <w:r w:rsidR="003A2C58">
          <w:rPr>
            <w:sz w:val="18"/>
            <w:szCs w:val="18"/>
          </w:rPr>
          <w:t>9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3E144" w14:textId="77777777" w:rsidR="00534AFD" w:rsidRDefault="00534AFD" w:rsidP="001947DC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06A6D08" wp14:editId="1DE5BC73">
          <wp:simplePos x="0" y="0"/>
          <wp:positionH relativeFrom="column">
            <wp:posOffset>-935355</wp:posOffset>
          </wp:positionH>
          <wp:positionV relativeFrom="paragraph">
            <wp:posOffset>169545</wp:posOffset>
          </wp:positionV>
          <wp:extent cx="7272020" cy="495300"/>
          <wp:effectExtent l="0" t="0" r="0" b="0"/>
          <wp:wrapSquare wrapText="bothSides"/>
          <wp:docPr id="27" name="Picture 27" descr="hbor_memo_HRV_ENG_novo_24_04-2_foot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bor_memo_HRV_ENG_novo_24_04-2_footer_H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49" b="37383"/>
                  <a:stretch>
                    <a:fillRect/>
                  </a:stretch>
                </pic:blipFill>
                <pic:spPr bwMode="auto">
                  <a:xfrm>
                    <a:off x="0" y="0"/>
                    <a:ext cx="72720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75C3F1" w14:textId="77777777" w:rsidR="00534AFD" w:rsidRPr="009B5FD3" w:rsidRDefault="00534AFD" w:rsidP="001947DC">
    <w:pPr>
      <w:pStyle w:val="Footer"/>
      <w:rPr>
        <w:sz w:val="16"/>
        <w:szCs w:val="16"/>
      </w:rPr>
    </w:pPr>
  </w:p>
  <w:p w14:paraId="7BEAF75F" w14:textId="77777777" w:rsidR="00534AFD" w:rsidRDefault="00534AFD" w:rsidP="001947DC">
    <w:pPr>
      <w:pStyle w:val="Footer"/>
      <w:tabs>
        <w:tab w:val="clear" w:pos="4536"/>
        <w:tab w:val="clear" w:pos="9072"/>
        <w:tab w:val="left" w:pos="2304"/>
      </w:tabs>
    </w:pPr>
  </w:p>
  <w:p w14:paraId="0020FD6A" w14:textId="77777777" w:rsidR="00534AFD" w:rsidRDefault="00534AFD" w:rsidP="001947DC">
    <w:pPr>
      <w:pStyle w:val="Footer"/>
      <w:tabs>
        <w:tab w:val="clear" w:pos="4536"/>
        <w:tab w:val="clear" w:pos="9072"/>
        <w:tab w:val="left" w:pos="230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F47AE" w14:textId="77777777" w:rsidR="00BC3AF0" w:rsidRDefault="00BC3AF0" w:rsidP="006372FA">
      <w:r>
        <w:separator/>
      </w:r>
    </w:p>
  </w:footnote>
  <w:footnote w:type="continuationSeparator" w:id="0">
    <w:p w14:paraId="05DF1CEA" w14:textId="77777777" w:rsidR="00BC3AF0" w:rsidRDefault="00BC3AF0" w:rsidP="006372FA">
      <w:r>
        <w:continuationSeparator/>
      </w:r>
    </w:p>
  </w:footnote>
  <w:footnote w:type="continuationNotice" w:id="1">
    <w:p w14:paraId="4CD1BB0B" w14:textId="77777777" w:rsidR="00BC3AF0" w:rsidRDefault="00BC3AF0"/>
  </w:footnote>
  <w:footnote w:id="2">
    <w:p w14:paraId="42F9BD3C" w14:textId="5661C61B" w:rsidR="00086DAC" w:rsidRPr="00EC3280" w:rsidRDefault="00086DAC">
      <w:pPr>
        <w:pStyle w:val="FootnoteText"/>
        <w:rPr>
          <w:sz w:val="18"/>
          <w:szCs w:val="18"/>
        </w:rPr>
      </w:pPr>
      <w:r w:rsidRPr="00EC3280">
        <w:rPr>
          <w:rStyle w:val="FootnoteReference"/>
          <w:sz w:val="18"/>
          <w:szCs w:val="18"/>
        </w:rPr>
        <w:footnoteRef/>
      </w:r>
      <w:r w:rsidRPr="00EC3280">
        <w:rPr>
          <w:sz w:val="18"/>
          <w:szCs w:val="18"/>
        </w:rPr>
        <w:t xml:space="preserve"> Jedinice lokalne i područne (regionalne) samouprave dostavljaju Tablice klijenta </w:t>
      </w:r>
      <w:bookmarkStart w:id="3" w:name="_Hlk109692636"/>
      <w:r w:rsidRPr="00EC3280">
        <w:rPr>
          <w:sz w:val="18"/>
          <w:szCs w:val="18"/>
        </w:rPr>
        <w:t>–</w:t>
      </w:r>
      <w:bookmarkEnd w:id="3"/>
      <w:r w:rsidRPr="00EC3280">
        <w:rPr>
          <w:sz w:val="18"/>
          <w:szCs w:val="18"/>
        </w:rPr>
        <w:t xml:space="preserve"> izravno (JLPRS).</w:t>
      </w:r>
    </w:p>
  </w:footnote>
  <w:footnote w:id="3">
    <w:p w14:paraId="7DE4B16F" w14:textId="4405C302" w:rsidR="001D14AB" w:rsidRPr="0012526A" w:rsidRDefault="001D14AB" w:rsidP="00EC3280">
      <w:pPr>
        <w:pStyle w:val="FootnoteText"/>
        <w:spacing w:before="120"/>
        <w:jc w:val="both"/>
        <w:rPr>
          <w:sz w:val="18"/>
          <w:szCs w:val="18"/>
        </w:rPr>
      </w:pPr>
      <w:r w:rsidRPr="0012526A">
        <w:rPr>
          <w:rStyle w:val="FootnoteReference"/>
          <w:sz w:val="18"/>
          <w:szCs w:val="18"/>
        </w:rPr>
        <w:footnoteRef/>
      </w:r>
      <w:r w:rsidRPr="0012526A">
        <w:rPr>
          <w:sz w:val="18"/>
          <w:szCs w:val="18"/>
        </w:rPr>
        <w:t xml:space="preserve"> </w:t>
      </w:r>
      <w:r w:rsidR="001E6512">
        <w:rPr>
          <w:sz w:val="18"/>
          <w:szCs w:val="18"/>
        </w:rPr>
        <w:t>Izjava o potporama se ne dostavlja: za kredit</w:t>
      </w:r>
      <w:r w:rsidR="00AA1F5F">
        <w:rPr>
          <w:sz w:val="18"/>
          <w:szCs w:val="18"/>
        </w:rPr>
        <w:t>e</w:t>
      </w:r>
      <w:r w:rsidR="001E6512">
        <w:rPr>
          <w:sz w:val="18"/>
          <w:szCs w:val="18"/>
        </w:rPr>
        <w:t xml:space="preserve"> </w:t>
      </w:r>
      <w:r w:rsidR="00B163AD" w:rsidRPr="0012526A">
        <w:rPr>
          <w:sz w:val="18"/>
          <w:szCs w:val="18"/>
        </w:rPr>
        <w:t>po programu Priprema izvoza</w:t>
      </w:r>
      <w:r w:rsidR="001E6512">
        <w:rPr>
          <w:sz w:val="18"/>
          <w:szCs w:val="18"/>
        </w:rPr>
        <w:t>, za kredit</w:t>
      </w:r>
      <w:r w:rsidR="00AA1F5F">
        <w:rPr>
          <w:sz w:val="18"/>
          <w:szCs w:val="18"/>
        </w:rPr>
        <w:t>e</w:t>
      </w:r>
      <w:r w:rsidR="001E6512">
        <w:rPr>
          <w:sz w:val="18"/>
          <w:szCs w:val="18"/>
        </w:rPr>
        <w:t xml:space="preserve"> s namjenom kupnje poslovnog udjela u inozemnom društvu.</w:t>
      </w:r>
    </w:p>
  </w:footnote>
  <w:footnote w:id="4">
    <w:p w14:paraId="71BF09F6" w14:textId="7ABDECAD" w:rsidR="00421BE8" w:rsidRPr="00FE7979" w:rsidRDefault="00421BE8" w:rsidP="00EC3280">
      <w:pPr>
        <w:pStyle w:val="FootnoteText"/>
        <w:jc w:val="both"/>
        <w:rPr>
          <w:sz w:val="18"/>
          <w:szCs w:val="18"/>
        </w:rPr>
      </w:pPr>
      <w:r w:rsidRPr="00FE7979">
        <w:rPr>
          <w:rStyle w:val="FootnoteReference"/>
          <w:sz w:val="18"/>
          <w:szCs w:val="18"/>
        </w:rPr>
        <w:footnoteRef/>
      </w:r>
      <w:r w:rsidRPr="00FE7979">
        <w:rPr>
          <w:sz w:val="18"/>
          <w:szCs w:val="18"/>
        </w:rPr>
        <w:t xml:space="preserve"> Poduzetnici </w:t>
      </w:r>
      <w:r w:rsidR="002A7F19">
        <w:rPr>
          <w:sz w:val="18"/>
          <w:szCs w:val="18"/>
        </w:rPr>
        <w:t xml:space="preserve">početnici </w:t>
      </w:r>
      <w:r w:rsidRPr="00FE7979">
        <w:rPr>
          <w:sz w:val="18"/>
          <w:szCs w:val="18"/>
        </w:rPr>
        <w:t>koji nemaju prethodno poslovanje ne dostavljaju financijsk</w:t>
      </w:r>
      <w:r w:rsidR="00A334A2">
        <w:rPr>
          <w:sz w:val="18"/>
          <w:szCs w:val="18"/>
        </w:rPr>
        <w:t>e izvještaje.</w:t>
      </w:r>
    </w:p>
  </w:footnote>
  <w:footnote w:id="5">
    <w:p w14:paraId="7855B888" w14:textId="77777777" w:rsidR="0077423A" w:rsidRDefault="00145D74" w:rsidP="00EC3280">
      <w:pPr>
        <w:jc w:val="both"/>
        <w:rPr>
          <w:sz w:val="18"/>
          <w:szCs w:val="18"/>
        </w:rPr>
      </w:pPr>
      <w:r w:rsidRPr="00145D74">
        <w:rPr>
          <w:rStyle w:val="FootnoteReference"/>
          <w:sz w:val="18"/>
          <w:szCs w:val="18"/>
        </w:rPr>
        <w:footnoteRef/>
      </w:r>
      <w:r w:rsidRPr="00145D74">
        <w:rPr>
          <w:sz w:val="18"/>
          <w:szCs w:val="18"/>
        </w:rPr>
        <w:t xml:space="preserve"> </w:t>
      </w:r>
      <w:r w:rsidRPr="001158AA">
        <w:rPr>
          <w:sz w:val="18"/>
          <w:szCs w:val="18"/>
        </w:rPr>
        <w:t>Preporučeni sadržaj investicijske studije / poslovnog plana</w:t>
      </w:r>
      <w:r w:rsidRPr="00145D74">
        <w:rPr>
          <w:sz w:val="18"/>
          <w:szCs w:val="18"/>
        </w:rPr>
        <w:t xml:space="preserve"> dostupan je na mrežnim stranicama HBOR</w:t>
      </w:r>
      <w:r w:rsidR="003C3BB6">
        <w:rPr>
          <w:sz w:val="18"/>
          <w:szCs w:val="18"/>
        </w:rPr>
        <w:t>-a</w:t>
      </w:r>
      <w:r w:rsidR="001158AA" w:rsidRPr="001158AA">
        <w:rPr>
          <w:sz w:val="18"/>
          <w:szCs w:val="18"/>
        </w:rPr>
        <w:t xml:space="preserve"> </w:t>
      </w:r>
      <w:hyperlink r:id="rId1" w:history="1">
        <w:r w:rsidR="001158AA" w:rsidRPr="00463B4D">
          <w:rPr>
            <w:rStyle w:val="Hyperlink"/>
            <w:sz w:val="18"/>
            <w:szCs w:val="18"/>
          </w:rPr>
          <w:t>https://www.hbor.hr/investicijska-studija/</w:t>
        </w:r>
      </w:hyperlink>
      <w:r w:rsidR="00214636">
        <w:rPr>
          <w:sz w:val="18"/>
          <w:szCs w:val="18"/>
        </w:rPr>
        <w:t>;</w:t>
      </w:r>
      <w:r w:rsidR="003C3BB6">
        <w:rPr>
          <w:sz w:val="18"/>
          <w:szCs w:val="18"/>
        </w:rPr>
        <w:t xml:space="preserve"> </w:t>
      </w:r>
      <w:hyperlink r:id="rId2" w:history="1">
        <w:r w:rsidR="00214636" w:rsidRPr="00463B4D">
          <w:rPr>
            <w:rStyle w:val="Hyperlink"/>
            <w:sz w:val="18"/>
            <w:szCs w:val="18"/>
          </w:rPr>
          <w:t>https://www.hbor.hr/poslovni-plan/</w:t>
        </w:r>
      </w:hyperlink>
      <w:r w:rsidR="00214636">
        <w:rPr>
          <w:sz w:val="18"/>
          <w:szCs w:val="18"/>
        </w:rPr>
        <w:t xml:space="preserve">. </w:t>
      </w:r>
      <w:r w:rsidR="003C3BB6" w:rsidRPr="00716A40">
        <w:rPr>
          <w:sz w:val="18"/>
          <w:szCs w:val="18"/>
        </w:rPr>
        <w:t>I</w:t>
      </w:r>
      <w:r w:rsidRPr="00716A40">
        <w:rPr>
          <w:sz w:val="18"/>
          <w:szCs w:val="18"/>
        </w:rPr>
        <w:t>nvesticijsk</w:t>
      </w:r>
      <w:r w:rsidR="003C3BB6" w:rsidRPr="00716A40">
        <w:rPr>
          <w:sz w:val="18"/>
          <w:szCs w:val="18"/>
        </w:rPr>
        <w:t>a</w:t>
      </w:r>
      <w:r w:rsidRPr="00716A40">
        <w:rPr>
          <w:sz w:val="18"/>
          <w:szCs w:val="18"/>
        </w:rPr>
        <w:t xml:space="preserve"> studij</w:t>
      </w:r>
      <w:r w:rsidR="00716A40" w:rsidRPr="00716A40">
        <w:rPr>
          <w:sz w:val="18"/>
          <w:szCs w:val="18"/>
        </w:rPr>
        <w:t>a</w:t>
      </w:r>
      <w:r w:rsidRPr="00716A40">
        <w:rPr>
          <w:sz w:val="18"/>
          <w:szCs w:val="18"/>
        </w:rPr>
        <w:t xml:space="preserve"> / poslovni plan </w:t>
      </w:r>
      <w:r w:rsidR="003C3BB6" w:rsidRPr="00716A40">
        <w:rPr>
          <w:sz w:val="18"/>
          <w:szCs w:val="18"/>
        </w:rPr>
        <w:t xml:space="preserve">obavezno treba sadržavati naziv odnosno ime i prezime autora kao i </w:t>
      </w:r>
      <w:r w:rsidRPr="00716A40">
        <w:rPr>
          <w:sz w:val="18"/>
          <w:szCs w:val="18"/>
        </w:rPr>
        <w:t>telefonske i e-mail kontakte</w:t>
      </w:r>
      <w:r w:rsidR="003C3BB6" w:rsidRPr="00716A40">
        <w:rPr>
          <w:sz w:val="18"/>
          <w:szCs w:val="18"/>
        </w:rPr>
        <w:t xml:space="preserve"> autora.</w:t>
      </w:r>
    </w:p>
    <w:p w14:paraId="69A409DA" w14:textId="2C16F673" w:rsidR="00145D74" w:rsidRPr="00145D74" w:rsidRDefault="00145D74" w:rsidP="00EC3280">
      <w:pPr>
        <w:jc w:val="both"/>
        <w:rPr>
          <w:sz w:val="18"/>
          <w:szCs w:val="18"/>
        </w:rPr>
      </w:pPr>
      <w:r w:rsidRPr="00145D74">
        <w:rPr>
          <w:sz w:val="18"/>
          <w:szCs w:val="18"/>
        </w:rPr>
        <w:t xml:space="preserve">Za ulaganja JLP(R)S-a odnosno ulaganja od javnog interesa može se dostaviti samo </w:t>
      </w:r>
      <w:r w:rsidRPr="002B67CD">
        <w:rPr>
          <w:b/>
          <w:bCs/>
          <w:sz w:val="18"/>
          <w:szCs w:val="18"/>
        </w:rPr>
        <w:t>opis projekta</w:t>
      </w:r>
      <w:r w:rsidRPr="00145D74">
        <w:rPr>
          <w:sz w:val="18"/>
          <w:szCs w:val="18"/>
        </w:rPr>
        <w:t>.</w:t>
      </w:r>
      <w:r w:rsidRPr="00145D74">
        <w:rPr>
          <w:rStyle w:val="CommentTextChar"/>
          <w:sz w:val="18"/>
          <w:szCs w:val="18"/>
        </w:rPr>
        <w:t xml:space="preserve"> </w:t>
      </w:r>
    </w:p>
  </w:footnote>
  <w:footnote w:id="6">
    <w:p w14:paraId="0E51C1F9" w14:textId="77777777" w:rsidR="00AA1F5F" w:rsidRPr="00053BE0" w:rsidRDefault="00AA1F5F" w:rsidP="00AA1F5F">
      <w:pPr>
        <w:pStyle w:val="FootnoteText"/>
        <w:spacing w:before="120" w:after="120"/>
        <w:jc w:val="both"/>
        <w:rPr>
          <w:sz w:val="18"/>
          <w:szCs w:val="18"/>
        </w:rPr>
      </w:pPr>
      <w:r w:rsidRPr="00145D74">
        <w:rPr>
          <w:rStyle w:val="FootnoteReference"/>
          <w:sz w:val="18"/>
          <w:szCs w:val="18"/>
        </w:rPr>
        <w:footnoteRef/>
      </w:r>
      <w:r w:rsidRPr="00145D74">
        <w:rPr>
          <w:sz w:val="18"/>
          <w:szCs w:val="18"/>
        </w:rPr>
        <w:t xml:space="preserve"> </w:t>
      </w:r>
      <w:r w:rsidRPr="00145D74">
        <w:rPr>
          <w:rFonts w:eastAsia="Times New Roman" w:cs="Arial"/>
          <w:bCs/>
          <w:sz w:val="18"/>
          <w:szCs w:val="18"/>
          <w:lang w:eastAsia="hr-HR"/>
        </w:rPr>
        <w:t xml:space="preserve">Opis postojećeg poslovanja: opis djelatnosti, glavni proizvod/usluga, povijest, tržišni položaj i ostali ključni podaci o </w:t>
      </w:r>
      <w:r w:rsidRPr="00053BE0">
        <w:rPr>
          <w:rFonts w:eastAsia="Times New Roman" w:cs="Arial"/>
          <w:bCs/>
          <w:sz w:val="18"/>
          <w:szCs w:val="18"/>
          <w:lang w:eastAsia="hr-HR"/>
        </w:rPr>
        <w:t>poslovanju.</w:t>
      </w:r>
    </w:p>
  </w:footnote>
  <w:footnote w:id="7">
    <w:p w14:paraId="27AA6AD6" w14:textId="56415BAD" w:rsidR="00B00AE1" w:rsidRPr="00BC41CC" w:rsidRDefault="00B00AE1" w:rsidP="00BC41CC">
      <w:pPr>
        <w:pStyle w:val="FootnoteText"/>
        <w:jc w:val="both"/>
        <w:rPr>
          <w:sz w:val="18"/>
          <w:szCs w:val="18"/>
        </w:rPr>
      </w:pPr>
      <w:r w:rsidRPr="00053BE0">
        <w:rPr>
          <w:rStyle w:val="FootnoteReference"/>
          <w:sz w:val="18"/>
          <w:szCs w:val="18"/>
        </w:rPr>
        <w:footnoteRef/>
      </w:r>
      <w:r w:rsidRPr="00053BE0">
        <w:rPr>
          <w:sz w:val="18"/>
          <w:szCs w:val="18"/>
        </w:rPr>
        <w:t xml:space="preserve"> </w:t>
      </w:r>
      <w:r w:rsidR="00031260">
        <w:rPr>
          <w:sz w:val="18"/>
          <w:szCs w:val="18"/>
        </w:rPr>
        <w:t>Korisnici kredita</w:t>
      </w:r>
      <w:r w:rsidR="000118C7" w:rsidRPr="00053BE0">
        <w:rPr>
          <w:sz w:val="18"/>
          <w:szCs w:val="18"/>
        </w:rPr>
        <w:t xml:space="preserve"> koji</w:t>
      </w:r>
      <w:r w:rsidR="009D5AAB" w:rsidRPr="00053BE0">
        <w:rPr>
          <w:sz w:val="18"/>
          <w:szCs w:val="18"/>
        </w:rPr>
        <w:t xml:space="preserve"> ulažu </w:t>
      </w:r>
      <w:r w:rsidR="007166B0" w:rsidRPr="00053BE0">
        <w:rPr>
          <w:rFonts w:eastAsia="Times New Roman" w:cs="Arial"/>
          <w:bCs/>
          <w:sz w:val="18"/>
          <w:szCs w:val="18"/>
          <w:lang w:eastAsia="hr-HR"/>
        </w:rPr>
        <w:t xml:space="preserve">u </w:t>
      </w:r>
      <w:r w:rsidR="007166B0" w:rsidRPr="00661887">
        <w:rPr>
          <w:rFonts w:eastAsia="Times New Roman" w:cs="Arial"/>
          <w:bCs/>
          <w:sz w:val="18"/>
          <w:szCs w:val="18"/>
          <w:lang w:eastAsia="hr-HR"/>
        </w:rPr>
        <w:t xml:space="preserve">oporavak od posljedica potresa i gospodarski razvitak </w:t>
      </w:r>
      <w:r w:rsidR="009D5AAB" w:rsidRPr="00661887">
        <w:rPr>
          <w:bCs/>
          <w:sz w:val="18"/>
          <w:szCs w:val="18"/>
        </w:rPr>
        <w:t>Sisačk</w:t>
      </w:r>
      <w:r w:rsidR="007E3DE0" w:rsidRPr="00661887">
        <w:rPr>
          <w:bCs/>
          <w:sz w:val="18"/>
          <w:szCs w:val="18"/>
        </w:rPr>
        <w:t>o-moslavačke županije</w:t>
      </w:r>
      <w:r w:rsidR="00BC41CC" w:rsidRPr="00053BE0">
        <w:rPr>
          <w:sz w:val="18"/>
          <w:szCs w:val="18"/>
        </w:rPr>
        <w:t xml:space="preserve"> ne dostavljaju poseban Plan poslovanja </w:t>
      </w:r>
      <w:r w:rsidR="002E1F26" w:rsidRPr="00053BE0">
        <w:rPr>
          <w:sz w:val="18"/>
          <w:szCs w:val="18"/>
        </w:rPr>
        <w:t>osim u okviru Tablica klijenta</w:t>
      </w:r>
      <w:r w:rsidR="00BC41CC" w:rsidRPr="00053BE0">
        <w:rPr>
          <w:sz w:val="18"/>
          <w:szCs w:val="18"/>
        </w:rPr>
        <w:t>.</w:t>
      </w:r>
    </w:p>
  </w:footnote>
  <w:footnote w:id="8">
    <w:p w14:paraId="6D8D28B9" w14:textId="150FA7FF" w:rsidR="0077423A" w:rsidRDefault="0077423A" w:rsidP="0077423A">
      <w:pPr>
        <w:pStyle w:val="FootnoteText"/>
        <w:spacing w:after="120"/>
        <w:jc w:val="both"/>
      </w:pPr>
      <w:r w:rsidRPr="00661887">
        <w:rPr>
          <w:rStyle w:val="FootnoteReference"/>
          <w:sz w:val="18"/>
          <w:szCs w:val="18"/>
        </w:rPr>
        <w:footnoteRef/>
      </w:r>
      <w:r w:rsidRPr="00661887">
        <w:rPr>
          <w:sz w:val="18"/>
          <w:szCs w:val="18"/>
        </w:rPr>
        <w:t xml:space="preserve"> </w:t>
      </w:r>
      <w:r w:rsidRPr="00145D74">
        <w:rPr>
          <w:rFonts w:eastAsia="Times New Roman" w:cs="Arial"/>
          <w:bCs/>
          <w:sz w:val="18"/>
          <w:szCs w:val="18"/>
          <w:lang w:eastAsia="hr-HR"/>
        </w:rPr>
        <w:t xml:space="preserve">Opis postojećeg poslovanja: opis djelatnosti, glavni proizvod/usluga, povijest, tržišni položaj i ostali ključni podaci o </w:t>
      </w:r>
      <w:r w:rsidRPr="00053BE0">
        <w:rPr>
          <w:rFonts w:eastAsia="Times New Roman" w:cs="Arial"/>
          <w:bCs/>
          <w:sz w:val="18"/>
          <w:szCs w:val="18"/>
          <w:lang w:eastAsia="hr-HR"/>
        </w:rPr>
        <w:t>poslovanju.</w:t>
      </w:r>
    </w:p>
  </w:footnote>
  <w:footnote w:id="9">
    <w:p w14:paraId="2C9A5F9C" w14:textId="7879085C" w:rsidR="003371A4" w:rsidRPr="00762EAC" w:rsidRDefault="003371A4" w:rsidP="007D2C0C">
      <w:pPr>
        <w:pStyle w:val="FootnoteText"/>
        <w:jc w:val="both"/>
        <w:rPr>
          <w:sz w:val="18"/>
          <w:szCs w:val="18"/>
        </w:rPr>
      </w:pPr>
      <w:r w:rsidRPr="00762EAC">
        <w:rPr>
          <w:rStyle w:val="FootnoteReference"/>
          <w:sz w:val="18"/>
          <w:szCs w:val="18"/>
        </w:rPr>
        <w:footnoteRef/>
      </w:r>
      <w:r w:rsidRPr="00762EAC">
        <w:rPr>
          <w:sz w:val="18"/>
          <w:szCs w:val="18"/>
        </w:rPr>
        <w:t xml:space="preserve"> </w:t>
      </w:r>
      <w:r w:rsidR="00BC7E37">
        <w:rPr>
          <w:sz w:val="18"/>
          <w:szCs w:val="18"/>
        </w:rPr>
        <w:t>Pri osiguranju kredita nekretninama oštećenima u potresu ili pokretninama, z</w:t>
      </w:r>
      <w:r w:rsidR="007D2C0C">
        <w:rPr>
          <w:sz w:val="18"/>
          <w:szCs w:val="18"/>
        </w:rPr>
        <w:t>a</w:t>
      </w:r>
      <w:r w:rsidRPr="00762EAC">
        <w:rPr>
          <w:sz w:val="18"/>
          <w:szCs w:val="18"/>
        </w:rPr>
        <w:t xml:space="preserve"> </w:t>
      </w:r>
      <w:r w:rsidR="002764F6">
        <w:rPr>
          <w:sz w:val="18"/>
          <w:szCs w:val="18"/>
        </w:rPr>
        <w:t>korisnike kredita k</w:t>
      </w:r>
      <w:r w:rsidR="00031260">
        <w:rPr>
          <w:sz w:val="18"/>
          <w:szCs w:val="18"/>
        </w:rPr>
        <w:t>oji</w:t>
      </w:r>
      <w:r w:rsidR="008D133E">
        <w:rPr>
          <w:sz w:val="18"/>
          <w:szCs w:val="18"/>
        </w:rPr>
        <w:t xml:space="preserve"> ulažu</w:t>
      </w:r>
      <w:r w:rsidR="002764F6">
        <w:rPr>
          <w:sz w:val="18"/>
          <w:szCs w:val="18"/>
        </w:rPr>
        <w:t xml:space="preserve"> u oporavak od posljedica potresa i poticanje gospodarskog razvitka Sisačko-moslavačke županije, postoji mogućnost razmotriti zahtjev bez elaborata procjene </w:t>
      </w:r>
      <w:r w:rsidR="000D1B63">
        <w:rPr>
          <w:sz w:val="18"/>
          <w:szCs w:val="18"/>
        </w:rPr>
        <w:t xml:space="preserve">vrijednosti </w:t>
      </w:r>
      <w:r w:rsidR="002764F6">
        <w:rPr>
          <w:sz w:val="18"/>
          <w:szCs w:val="18"/>
        </w:rPr>
        <w:t>nekretnine/pokretnine.</w:t>
      </w:r>
    </w:p>
  </w:footnote>
  <w:footnote w:id="10">
    <w:p w14:paraId="147CF746" w14:textId="3A5BB58C" w:rsidR="00C86421" w:rsidRPr="00EC3280" w:rsidRDefault="00C86421" w:rsidP="00EC3280">
      <w:pPr>
        <w:pStyle w:val="FootnoteText"/>
        <w:jc w:val="both"/>
        <w:rPr>
          <w:sz w:val="18"/>
          <w:szCs w:val="18"/>
        </w:rPr>
      </w:pPr>
      <w:r w:rsidRPr="00EC3280">
        <w:rPr>
          <w:rStyle w:val="FootnoteReference"/>
          <w:sz w:val="18"/>
          <w:szCs w:val="18"/>
        </w:rPr>
        <w:footnoteRef/>
      </w:r>
      <w:r w:rsidRPr="00EC328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Popis dokumentacije za kreditiranje u suradnji s poslovnim bankama </w:t>
      </w:r>
      <w:r w:rsidR="002C7B4B">
        <w:rPr>
          <w:sz w:val="18"/>
          <w:szCs w:val="18"/>
        </w:rPr>
        <w:t xml:space="preserve">odnosi </w:t>
      </w:r>
      <w:r w:rsidR="009A0351">
        <w:rPr>
          <w:sz w:val="18"/>
          <w:szCs w:val="18"/>
        </w:rPr>
        <w:t xml:space="preserve">se na sve uvodno navedene programe osim </w:t>
      </w:r>
      <w:r w:rsidRPr="00EC3280">
        <w:rPr>
          <w:sz w:val="18"/>
          <w:szCs w:val="18"/>
        </w:rPr>
        <w:t>na program Investicije posebnih segmenata MSP-ova u okviru NPOO-a</w:t>
      </w:r>
      <w:r w:rsidR="009A0351">
        <w:t>.</w:t>
      </w:r>
    </w:p>
  </w:footnote>
  <w:footnote w:id="11">
    <w:p w14:paraId="5279727B" w14:textId="1E7C48BA" w:rsidR="001C5280" w:rsidRDefault="001C5280" w:rsidP="00F959AC">
      <w:pPr>
        <w:pStyle w:val="FootnoteText"/>
        <w:spacing w:before="120"/>
        <w:jc w:val="both"/>
      </w:pPr>
      <w:r w:rsidRPr="00F959AC">
        <w:rPr>
          <w:rStyle w:val="FootnoteReference"/>
          <w:sz w:val="18"/>
          <w:szCs w:val="18"/>
        </w:rPr>
        <w:footnoteRef/>
      </w:r>
      <w:r w:rsidRPr="00F959AC">
        <w:rPr>
          <w:rStyle w:val="FootnoteReference"/>
          <w:sz w:val="18"/>
          <w:szCs w:val="18"/>
        </w:rPr>
        <w:t xml:space="preserve"> </w:t>
      </w:r>
      <w:r w:rsidRPr="00F959AC">
        <w:rPr>
          <w:sz w:val="18"/>
          <w:szCs w:val="18"/>
        </w:rPr>
        <w:t xml:space="preserve">Nije obvezno dostaviti HBOR-u, a prema potrebi </w:t>
      </w:r>
      <w:r>
        <w:rPr>
          <w:sz w:val="18"/>
          <w:szCs w:val="18"/>
        </w:rPr>
        <w:t xml:space="preserve">i ovisno o slučaju </w:t>
      </w:r>
      <w:r w:rsidRPr="00F959AC">
        <w:rPr>
          <w:sz w:val="18"/>
          <w:szCs w:val="18"/>
        </w:rPr>
        <w:t>HBOR može tražiti na uvid ovu ili drugu odgovarajuću izjavu klijenta koju koristi poslovna banka.</w:t>
      </w:r>
    </w:p>
  </w:footnote>
  <w:footnote w:id="12">
    <w:p w14:paraId="7CC8A2E0" w14:textId="39EAB42C" w:rsidR="003D45B2" w:rsidRPr="00EC3AF6" w:rsidRDefault="003D45B2" w:rsidP="00EC3280">
      <w:pPr>
        <w:pStyle w:val="FootnoteText"/>
        <w:spacing w:before="120"/>
        <w:jc w:val="both"/>
        <w:rPr>
          <w:sz w:val="18"/>
          <w:szCs w:val="18"/>
        </w:rPr>
      </w:pPr>
      <w:r w:rsidRPr="00EC3AF6">
        <w:rPr>
          <w:rStyle w:val="FootnoteReference"/>
          <w:sz w:val="18"/>
          <w:szCs w:val="18"/>
        </w:rPr>
        <w:footnoteRef/>
      </w:r>
      <w:r w:rsidRPr="00EC3AF6">
        <w:rPr>
          <w:sz w:val="18"/>
          <w:szCs w:val="18"/>
        </w:rPr>
        <w:t xml:space="preserve"> </w:t>
      </w:r>
      <w:r w:rsidR="00935EAD">
        <w:rPr>
          <w:sz w:val="18"/>
          <w:szCs w:val="18"/>
        </w:rPr>
        <w:t xml:space="preserve">Izjava o potporama se ne dostavlja: za kredite </w:t>
      </w:r>
      <w:r w:rsidR="00935EAD" w:rsidRPr="0012526A">
        <w:rPr>
          <w:sz w:val="18"/>
          <w:szCs w:val="18"/>
        </w:rPr>
        <w:t>po programu Priprema izvoza</w:t>
      </w:r>
      <w:r w:rsidR="00935EAD">
        <w:rPr>
          <w:sz w:val="18"/>
          <w:szCs w:val="18"/>
        </w:rPr>
        <w:t>, za kredite s namjenom kupnje poslovnog udjela u inozemnom društvu.</w:t>
      </w:r>
    </w:p>
  </w:footnote>
  <w:footnote w:id="13">
    <w:p w14:paraId="2DA4E3A9" w14:textId="77777777" w:rsidR="00101BBA" w:rsidRDefault="00101BBA" w:rsidP="00101BBA">
      <w:pPr>
        <w:pStyle w:val="FootnoteText"/>
        <w:spacing w:before="120"/>
        <w:jc w:val="both"/>
      </w:pPr>
      <w:bookmarkStart w:id="51" w:name="_Hlk34389582"/>
      <w:r w:rsidRPr="00EC3AF6">
        <w:rPr>
          <w:rStyle w:val="FootnoteReference"/>
          <w:sz w:val="18"/>
          <w:szCs w:val="18"/>
        </w:rPr>
        <w:footnoteRef/>
      </w:r>
      <w:r w:rsidRPr="00EC3AF6">
        <w:rPr>
          <w:rStyle w:val="FootnoteReference"/>
          <w:sz w:val="18"/>
          <w:szCs w:val="18"/>
        </w:rPr>
        <w:t xml:space="preserve"> </w:t>
      </w:r>
      <w:r w:rsidRPr="00EC3AF6">
        <w:rPr>
          <w:sz w:val="18"/>
          <w:szCs w:val="18"/>
        </w:rPr>
        <w:t>Za JLP(R)S te ustanove i agencije u većinskom vlasništvu JLP(R)S ne dostavlja se Potvrda Porezne uprave o stanju obveza prema državi.</w:t>
      </w:r>
      <w:bookmarkEnd w:id="51"/>
    </w:p>
  </w:footnote>
  <w:footnote w:id="14">
    <w:p w14:paraId="0E6959F4" w14:textId="77777777" w:rsidR="00824C68" w:rsidRDefault="00824C68" w:rsidP="00824C68">
      <w:pPr>
        <w:pStyle w:val="FootnoteText"/>
        <w:spacing w:before="120"/>
        <w:jc w:val="both"/>
      </w:pPr>
      <w:r w:rsidRPr="00661887">
        <w:rPr>
          <w:rStyle w:val="FootnoteReference"/>
          <w:sz w:val="18"/>
          <w:szCs w:val="18"/>
        </w:rPr>
        <w:footnoteRef/>
      </w:r>
      <w:r w:rsidRPr="00661887">
        <w:rPr>
          <w:sz w:val="18"/>
          <w:szCs w:val="18"/>
        </w:rPr>
        <w:t xml:space="preserve"> </w:t>
      </w:r>
      <w:r w:rsidRPr="00EE55B6">
        <w:rPr>
          <w:sz w:val="18"/>
          <w:szCs w:val="18"/>
        </w:rPr>
        <w:t>Za kredite uz subvenciju kamate iz sredstava NPOO-a prema programima Poduzetništvo mladih, žena i početnika; Investicije privatnog sektora; Investicije javnog sektora; EU projekti.</w:t>
      </w:r>
      <w:r w:rsidRPr="00B5141E">
        <w:rPr>
          <w:sz w:val="18"/>
          <w:szCs w:val="18"/>
        </w:rPr>
        <w:t xml:space="preserve"> </w:t>
      </w:r>
      <w:r w:rsidRPr="00EE55B6">
        <w:rPr>
          <w:sz w:val="18"/>
          <w:szCs w:val="18"/>
        </w:rPr>
        <w:t>Za</w:t>
      </w:r>
      <w:r>
        <w:rPr>
          <w:sz w:val="18"/>
          <w:szCs w:val="18"/>
        </w:rPr>
        <w:t>htjev za subvenciju kamate iz sredstava NPOO nalazi se u okviru Zahtjeva za kredit poslovne banke.</w:t>
      </w:r>
    </w:p>
  </w:footnote>
  <w:footnote w:id="15">
    <w:p w14:paraId="4EC65877" w14:textId="7C0EBD05" w:rsidR="00E66426" w:rsidRDefault="00E6642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7423A">
        <w:rPr>
          <w:sz w:val="18"/>
          <w:szCs w:val="18"/>
        </w:rPr>
        <w:t xml:space="preserve">Izjava o potporama se ne dostavlja: za kredite </w:t>
      </w:r>
      <w:r w:rsidR="0077423A" w:rsidRPr="0012526A">
        <w:rPr>
          <w:sz w:val="18"/>
          <w:szCs w:val="18"/>
        </w:rPr>
        <w:t>po programu Priprema izvoza</w:t>
      </w:r>
      <w:r w:rsidR="0077423A">
        <w:rPr>
          <w:sz w:val="18"/>
          <w:szCs w:val="18"/>
        </w:rPr>
        <w:t>, za kredite s namjenom kupnje poslovnog udjela u inozemnom društvu.</w:t>
      </w:r>
    </w:p>
  </w:footnote>
  <w:footnote w:id="16">
    <w:p w14:paraId="0696AB0B" w14:textId="77777777" w:rsidR="00286C21" w:rsidRDefault="00286C21" w:rsidP="009347F4">
      <w:pPr>
        <w:pStyle w:val="FootnoteText"/>
        <w:spacing w:before="120"/>
        <w:jc w:val="both"/>
      </w:pPr>
      <w:r w:rsidRPr="00EC3AF6">
        <w:rPr>
          <w:rStyle w:val="FootnoteReference"/>
          <w:sz w:val="18"/>
          <w:szCs w:val="18"/>
        </w:rPr>
        <w:footnoteRef/>
      </w:r>
      <w:r w:rsidRPr="00EC3AF6">
        <w:rPr>
          <w:sz w:val="18"/>
          <w:szCs w:val="18"/>
        </w:rPr>
        <w:t xml:space="preserve"> Za JLP(R)S te ustanove i agencije u većinskom vlasništvu JLP(R)S ne dostavlja se Potvrda Porezne uprave o stanju obveza prema državi.</w:t>
      </w:r>
    </w:p>
  </w:footnote>
  <w:footnote w:id="17">
    <w:p w14:paraId="0D619BB7" w14:textId="62D11668" w:rsidR="00BC3570" w:rsidRDefault="00BC3570" w:rsidP="00BC3570">
      <w:pPr>
        <w:pStyle w:val="FootnoteText"/>
        <w:spacing w:before="120"/>
        <w:jc w:val="both"/>
      </w:pPr>
      <w:r w:rsidRPr="00EE55B6">
        <w:rPr>
          <w:rStyle w:val="FootnoteReference"/>
        </w:rPr>
        <w:footnoteRef/>
      </w:r>
      <w:r w:rsidRPr="00EE55B6">
        <w:t xml:space="preserve"> </w:t>
      </w:r>
      <w:r w:rsidRPr="00EE55B6">
        <w:rPr>
          <w:sz w:val="18"/>
          <w:szCs w:val="18"/>
        </w:rPr>
        <w:t>Za kredite uz subvenciju kamate iz sredstava NPOO-a prema programima Poduzetništvo mladih, žena i početnika; Investicije privatnog sektora; Investicije javnog sektora; EU projekti.</w:t>
      </w:r>
      <w:r w:rsidRPr="00B5141E">
        <w:rPr>
          <w:sz w:val="18"/>
          <w:szCs w:val="18"/>
        </w:rPr>
        <w:t xml:space="preserve"> </w:t>
      </w:r>
      <w:r w:rsidRPr="00EE55B6">
        <w:rPr>
          <w:sz w:val="18"/>
          <w:szCs w:val="18"/>
        </w:rPr>
        <w:t>Za</w:t>
      </w:r>
      <w:r>
        <w:rPr>
          <w:sz w:val="18"/>
          <w:szCs w:val="18"/>
        </w:rPr>
        <w:t>htjev za subvenciju kamate iz sredstava NPOO nalazi se u okviru Zahtjeva za kredit poslovne banke (po modelu PR).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0D96" w14:textId="102B461D" w:rsidR="00534AFD" w:rsidRPr="0061124B" w:rsidRDefault="00534AFD" w:rsidP="00B34816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80C761E" wp14:editId="411C51DA">
          <wp:simplePos x="0" y="0"/>
          <wp:positionH relativeFrom="column">
            <wp:posOffset>-342900</wp:posOffset>
          </wp:positionH>
          <wp:positionV relativeFrom="paragraph">
            <wp:posOffset>-628650</wp:posOffset>
          </wp:positionV>
          <wp:extent cx="2665095" cy="902970"/>
          <wp:effectExtent l="0" t="0" r="0" b="0"/>
          <wp:wrapTight wrapText="bothSides">
            <wp:wrapPolygon edited="0">
              <wp:start x="4169" y="3646"/>
              <wp:lineTo x="2470" y="6835"/>
              <wp:lineTo x="2162" y="8203"/>
              <wp:lineTo x="2316" y="19139"/>
              <wp:lineTo x="19608" y="19139"/>
              <wp:lineTo x="20071" y="15949"/>
              <wp:lineTo x="9881" y="11848"/>
              <wp:lineTo x="10036" y="8658"/>
              <wp:lineTo x="8955" y="6380"/>
              <wp:lineTo x="5867" y="3646"/>
              <wp:lineTo x="4169" y="3646"/>
            </wp:wrapPolygon>
          </wp:wrapTight>
          <wp:docPr id="25" name="Picture 25" descr="hbor_memo_HRV_ENG_novo_24_04-2_head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bor_memo_HRV_ENG_novo_24_04-2_header_H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8" r="60526" b="13531"/>
                  <a:stretch>
                    <a:fillRect/>
                  </a:stretch>
                </pic:blipFill>
                <pic:spPr bwMode="auto">
                  <a:xfrm>
                    <a:off x="0" y="0"/>
                    <a:ext cx="266509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124B">
      <w:rPr>
        <w:rFonts w:cs="Arial"/>
        <w:sz w:val="18"/>
        <w:szCs w:val="18"/>
      </w:rPr>
      <w:ptab w:relativeTo="margin" w:alignment="center" w:leader="none"/>
    </w:r>
    <w:r w:rsidRPr="0061124B">
      <w:rPr>
        <w:rFonts w:cs="Arial"/>
        <w:sz w:val="18"/>
        <w:szCs w:val="18"/>
      </w:rPr>
      <w:ptab w:relativeTo="margin" w:alignment="center" w:leader="none"/>
    </w:r>
    <w:r>
      <w:rPr>
        <w:rFonts w:cs="Arial"/>
        <w:sz w:val="18"/>
        <w:szCs w:val="18"/>
      </w:rPr>
      <w:t xml:space="preserve">                      </w:t>
    </w:r>
    <w:r w:rsidR="00684C53">
      <w:rPr>
        <w:rFonts w:cs="Arial"/>
        <w:sz w:val="18"/>
        <w:szCs w:val="18"/>
      </w:rPr>
      <w:t xml:space="preserve">       </w:t>
    </w:r>
    <w:r>
      <w:rPr>
        <w:rFonts w:cs="Arial"/>
        <w:sz w:val="18"/>
        <w:szCs w:val="18"/>
      </w:rPr>
      <w:t xml:space="preserve">      Popis dokumentacije i PB </w:t>
    </w:r>
    <w:r w:rsidR="00E92C79">
      <w:rPr>
        <w:rFonts w:cs="Arial"/>
        <w:sz w:val="18"/>
        <w:szCs w:val="18"/>
      </w:rPr>
      <w:t>31</w:t>
    </w:r>
    <w:r>
      <w:rPr>
        <w:rFonts w:cs="Arial"/>
        <w:sz w:val="18"/>
        <w:szCs w:val="18"/>
      </w:rPr>
      <w:t>.</w:t>
    </w:r>
    <w:r w:rsidR="00E92C79">
      <w:rPr>
        <w:rFonts w:cs="Arial"/>
        <w:sz w:val="18"/>
        <w:szCs w:val="18"/>
      </w:rPr>
      <w:t>07</w:t>
    </w:r>
    <w:r>
      <w:rPr>
        <w:rFonts w:cs="Arial"/>
        <w:sz w:val="18"/>
        <w:szCs w:val="18"/>
      </w:rPr>
      <w:t>.2023</w:t>
    </w:r>
    <w:r>
      <w:t>.</w:t>
    </w:r>
  </w:p>
  <w:p w14:paraId="6DA40F80" w14:textId="77777777" w:rsidR="00534AFD" w:rsidRDefault="00534AFD" w:rsidP="002F7B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F33B0" w14:textId="77777777" w:rsidR="00534AFD" w:rsidRDefault="00534AFD" w:rsidP="00E81C32">
    <w:pPr>
      <w:pStyle w:val="Header"/>
      <w:tabs>
        <w:tab w:val="clear" w:pos="4536"/>
        <w:tab w:val="clear" w:pos="9072"/>
        <w:tab w:val="center" w:pos="4394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767CF780" wp14:editId="332FEB80">
          <wp:simplePos x="0" y="0"/>
          <wp:positionH relativeFrom="column">
            <wp:posOffset>-310515</wp:posOffset>
          </wp:positionH>
          <wp:positionV relativeFrom="paragraph">
            <wp:posOffset>-844550</wp:posOffset>
          </wp:positionV>
          <wp:extent cx="2665095" cy="902970"/>
          <wp:effectExtent l="0" t="0" r="0" b="0"/>
          <wp:wrapTight wrapText="bothSides">
            <wp:wrapPolygon edited="0">
              <wp:start x="4169" y="3646"/>
              <wp:lineTo x="2470" y="6835"/>
              <wp:lineTo x="2162" y="8203"/>
              <wp:lineTo x="2316" y="19139"/>
              <wp:lineTo x="19608" y="19139"/>
              <wp:lineTo x="20071" y="15949"/>
              <wp:lineTo x="9881" y="11848"/>
              <wp:lineTo x="10036" y="8658"/>
              <wp:lineTo x="8955" y="6380"/>
              <wp:lineTo x="5867" y="3646"/>
              <wp:lineTo x="4169" y="3646"/>
            </wp:wrapPolygon>
          </wp:wrapTight>
          <wp:docPr id="26" name="Picture 26" descr="hbor_memo_HRV_ENG_novo_24_04-2_head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bor_memo_HRV_ENG_novo_24_04-2_header_H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8" r="60526" b="13531"/>
                  <a:stretch>
                    <a:fillRect/>
                  </a:stretch>
                </pic:blipFill>
                <pic:spPr bwMode="auto">
                  <a:xfrm>
                    <a:off x="0" y="0"/>
                    <a:ext cx="266509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37A"/>
    <w:multiLevelType w:val="hybridMultilevel"/>
    <w:tmpl w:val="89F4EB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97CB4"/>
    <w:multiLevelType w:val="multilevel"/>
    <w:tmpl w:val="C52CB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01C2701"/>
    <w:multiLevelType w:val="hybridMultilevel"/>
    <w:tmpl w:val="F30E09B0"/>
    <w:lvl w:ilvl="0" w:tplc="233C141A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D81A19"/>
    <w:multiLevelType w:val="multilevel"/>
    <w:tmpl w:val="4B92A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55E74CB"/>
    <w:multiLevelType w:val="multilevel"/>
    <w:tmpl w:val="4B92A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9F36AB"/>
    <w:multiLevelType w:val="multilevel"/>
    <w:tmpl w:val="DDEA0F9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7A7105D"/>
    <w:multiLevelType w:val="hybridMultilevel"/>
    <w:tmpl w:val="33EA0D8E"/>
    <w:lvl w:ilvl="0" w:tplc="FFFFFFF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32" w:hanging="360"/>
      </w:pPr>
    </w:lvl>
    <w:lvl w:ilvl="2" w:tplc="FFFFFFFF" w:tentative="1">
      <w:start w:val="1"/>
      <w:numFmt w:val="lowerRoman"/>
      <w:lvlText w:val="%3."/>
      <w:lvlJc w:val="right"/>
      <w:pPr>
        <w:ind w:left="4352" w:hanging="180"/>
      </w:pPr>
    </w:lvl>
    <w:lvl w:ilvl="3" w:tplc="FFFFFFFF" w:tentative="1">
      <w:start w:val="1"/>
      <w:numFmt w:val="decimal"/>
      <w:lvlText w:val="%4."/>
      <w:lvlJc w:val="left"/>
      <w:pPr>
        <w:ind w:left="5072" w:hanging="360"/>
      </w:pPr>
    </w:lvl>
    <w:lvl w:ilvl="4" w:tplc="FFFFFFFF" w:tentative="1">
      <w:start w:val="1"/>
      <w:numFmt w:val="lowerLetter"/>
      <w:lvlText w:val="%5."/>
      <w:lvlJc w:val="left"/>
      <w:pPr>
        <w:ind w:left="5792" w:hanging="360"/>
      </w:pPr>
    </w:lvl>
    <w:lvl w:ilvl="5" w:tplc="FFFFFFFF" w:tentative="1">
      <w:start w:val="1"/>
      <w:numFmt w:val="lowerRoman"/>
      <w:lvlText w:val="%6."/>
      <w:lvlJc w:val="right"/>
      <w:pPr>
        <w:ind w:left="6512" w:hanging="180"/>
      </w:pPr>
    </w:lvl>
    <w:lvl w:ilvl="6" w:tplc="FFFFFFFF" w:tentative="1">
      <w:start w:val="1"/>
      <w:numFmt w:val="decimal"/>
      <w:lvlText w:val="%7."/>
      <w:lvlJc w:val="left"/>
      <w:pPr>
        <w:ind w:left="7232" w:hanging="360"/>
      </w:pPr>
    </w:lvl>
    <w:lvl w:ilvl="7" w:tplc="FFFFFFFF" w:tentative="1">
      <w:start w:val="1"/>
      <w:numFmt w:val="lowerLetter"/>
      <w:lvlText w:val="%8."/>
      <w:lvlJc w:val="left"/>
      <w:pPr>
        <w:ind w:left="7952" w:hanging="360"/>
      </w:pPr>
    </w:lvl>
    <w:lvl w:ilvl="8" w:tplc="FFFFFFFF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183F6D0F"/>
    <w:multiLevelType w:val="multilevel"/>
    <w:tmpl w:val="4B92A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704149"/>
    <w:multiLevelType w:val="hybridMultilevel"/>
    <w:tmpl w:val="B3D6886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616AEA"/>
    <w:multiLevelType w:val="hybridMultilevel"/>
    <w:tmpl w:val="F06059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8283F"/>
    <w:multiLevelType w:val="multilevel"/>
    <w:tmpl w:val="3A8A5302"/>
    <w:lvl w:ilvl="0">
      <w:start w:val="1"/>
      <w:numFmt w:val="none"/>
      <w:lvlText w:val="2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F2B5964"/>
    <w:multiLevelType w:val="hybridMultilevel"/>
    <w:tmpl w:val="8EEEB8A0"/>
    <w:lvl w:ilvl="0" w:tplc="4AA0706A">
      <w:start w:val="1"/>
      <w:numFmt w:val="decimal"/>
      <w:lvlText w:val="%1."/>
      <w:lvlJc w:val="left"/>
      <w:pPr>
        <w:ind w:left="2912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3632" w:hanging="360"/>
      </w:pPr>
    </w:lvl>
    <w:lvl w:ilvl="2" w:tplc="041A001B" w:tentative="1">
      <w:start w:val="1"/>
      <w:numFmt w:val="lowerRoman"/>
      <w:lvlText w:val="%3."/>
      <w:lvlJc w:val="right"/>
      <w:pPr>
        <w:ind w:left="4352" w:hanging="180"/>
      </w:pPr>
    </w:lvl>
    <w:lvl w:ilvl="3" w:tplc="041A000F" w:tentative="1">
      <w:start w:val="1"/>
      <w:numFmt w:val="decimal"/>
      <w:lvlText w:val="%4."/>
      <w:lvlJc w:val="left"/>
      <w:pPr>
        <w:ind w:left="5072" w:hanging="360"/>
      </w:pPr>
    </w:lvl>
    <w:lvl w:ilvl="4" w:tplc="041A0019" w:tentative="1">
      <w:start w:val="1"/>
      <w:numFmt w:val="lowerLetter"/>
      <w:lvlText w:val="%5."/>
      <w:lvlJc w:val="left"/>
      <w:pPr>
        <w:ind w:left="5792" w:hanging="360"/>
      </w:pPr>
    </w:lvl>
    <w:lvl w:ilvl="5" w:tplc="041A001B" w:tentative="1">
      <w:start w:val="1"/>
      <w:numFmt w:val="lowerRoman"/>
      <w:lvlText w:val="%6."/>
      <w:lvlJc w:val="right"/>
      <w:pPr>
        <w:ind w:left="6512" w:hanging="180"/>
      </w:pPr>
    </w:lvl>
    <w:lvl w:ilvl="6" w:tplc="041A000F" w:tentative="1">
      <w:start w:val="1"/>
      <w:numFmt w:val="decimal"/>
      <w:lvlText w:val="%7."/>
      <w:lvlJc w:val="left"/>
      <w:pPr>
        <w:ind w:left="7232" w:hanging="360"/>
      </w:pPr>
    </w:lvl>
    <w:lvl w:ilvl="7" w:tplc="041A0019" w:tentative="1">
      <w:start w:val="1"/>
      <w:numFmt w:val="lowerLetter"/>
      <w:lvlText w:val="%8."/>
      <w:lvlJc w:val="left"/>
      <w:pPr>
        <w:ind w:left="7952" w:hanging="360"/>
      </w:pPr>
    </w:lvl>
    <w:lvl w:ilvl="8" w:tplc="041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2" w15:restartNumberingAfterBreak="0">
    <w:nsid w:val="20730A3F"/>
    <w:multiLevelType w:val="hybridMultilevel"/>
    <w:tmpl w:val="D0B8E3DA"/>
    <w:lvl w:ilvl="0" w:tplc="3F72579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22508"/>
    <w:multiLevelType w:val="hybridMultilevel"/>
    <w:tmpl w:val="C8D05668"/>
    <w:lvl w:ilvl="0" w:tplc="39C480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60705F"/>
    <w:multiLevelType w:val="hybridMultilevel"/>
    <w:tmpl w:val="7D0EF9AA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A3866A8"/>
    <w:multiLevelType w:val="hybridMultilevel"/>
    <w:tmpl w:val="1152FB12"/>
    <w:lvl w:ilvl="0" w:tplc="8C3A0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F7CAE"/>
    <w:multiLevelType w:val="hybridMultilevel"/>
    <w:tmpl w:val="14660E38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BB6E184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B27614"/>
    <w:multiLevelType w:val="multilevel"/>
    <w:tmpl w:val="1CAC35E4"/>
    <w:styleLink w:val="CurrentList1"/>
    <w:lvl w:ilvl="0">
      <w:start w:val="1"/>
      <w:numFmt w:val="decimal"/>
      <w:lvlText w:val="%1."/>
      <w:lvlJc w:val="left"/>
      <w:pPr>
        <w:ind w:left="2912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18" w15:restartNumberingAfterBreak="0">
    <w:nsid w:val="32510D76"/>
    <w:multiLevelType w:val="hybridMultilevel"/>
    <w:tmpl w:val="1CAC35E4"/>
    <w:lvl w:ilvl="0" w:tplc="FFFFFFFF">
      <w:start w:val="1"/>
      <w:numFmt w:val="decimal"/>
      <w:lvlText w:val="%1."/>
      <w:lvlJc w:val="left"/>
      <w:pPr>
        <w:ind w:left="291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3632" w:hanging="360"/>
      </w:pPr>
    </w:lvl>
    <w:lvl w:ilvl="2" w:tplc="FFFFFFFF" w:tentative="1">
      <w:start w:val="1"/>
      <w:numFmt w:val="lowerRoman"/>
      <w:lvlText w:val="%3."/>
      <w:lvlJc w:val="right"/>
      <w:pPr>
        <w:ind w:left="4352" w:hanging="180"/>
      </w:pPr>
    </w:lvl>
    <w:lvl w:ilvl="3" w:tplc="FFFFFFFF" w:tentative="1">
      <w:start w:val="1"/>
      <w:numFmt w:val="decimal"/>
      <w:lvlText w:val="%4."/>
      <w:lvlJc w:val="left"/>
      <w:pPr>
        <w:ind w:left="5072" w:hanging="360"/>
      </w:pPr>
    </w:lvl>
    <w:lvl w:ilvl="4" w:tplc="FFFFFFFF" w:tentative="1">
      <w:start w:val="1"/>
      <w:numFmt w:val="lowerLetter"/>
      <w:lvlText w:val="%5."/>
      <w:lvlJc w:val="left"/>
      <w:pPr>
        <w:ind w:left="5792" w:hanging="360"/>
      </w:pPr>
    </w:lvl>
    <w:lvl w:ilvl="5" w:tplc="FFFFFFFF" w:tentative="1">
      <w:start w:val="1"/>
      <w:numFmt w:val="lowerRoman"/>
      <w:lvlText w:val="%6."/>
      <w:lvlJc w:val="right"/>
      <w:pPr>
        <w:ind w:left="6512" w:hanging="180"/>
      </w:pPr>
    </w:lvl>
    <w:lvl w:ilvl="6" w:tplc="FFFFFFFF" w:tentative="1">
      <w:start w:val="1"/>
      <w:numFmt w:val="decimal"/>
      <w:lvlText w:val="%7."/>
      <w:lvlJc w:val="left"/>
      <w:pPr>
        <w:ind w:left="7232" w:hanging="360"/>
      </w:pPr>
    </w:lvl>
    <w:lvl w:ilvl="7" w:tplc="FFFFFFFF" w:tentative="1">
      <w:start w:val="1"/>
      <w:numFmt w:val="lowerLetter"/>
      <w:lvlText w:val="%8."/>
      <w:lvlJc w:val="left"/>
      <w:pPr>
        <w:ind w:left="7952" w:hanging="360"/>
      </w:pPr>
    </w:lvl>
    <w:lvl w:ilvl="8" w:tplc="FFFFFFFF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9" w15:restartNumberingAfterBreak="0">
    <w:nsid w:val="35F06AE6"/>
    <w:multiLevelType w:val="hybridMultilevel"/>
    <w:tmpl w:val="BC56E2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04B78"/>
    <w:multiLevelType w:val="hybridMultilevel"/>
    <w:tmpl w:val="95B8527A"/>
    <w:lvl w:ilvl="0" w:tplc="041A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36C861B5"/>
    <w:multiLevelType w:val="hybridMultilevel"/>
    <w:tmpl w:val="41B8A7F0"/>
    <w:lvl w:ilvl="0" w:tplc="BB6E184E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BF14D0F"/>
    <w:multiLevelType w:val="hybridMultilevel"/>
    <w:tmpl w:val="F7ECD4A4"/>
    <w:lvl w:ilvl="0" w:tplc="0F9AC74C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E981052"/>
    <w:multiLevelType w:val="hybridMultilevel"/>
    <w:tmpl w:val="CDCED528"/>
    <w:lvl w:ilvl="0" w:tplc="EF7E7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77E43"/>
    <w:multiLevelType w:val="multilevel"/>
    <w:tmpl w:val="4B92A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B5005E6"/>
    <w:multiLevelType w:val="hybridMultilevel"/>
    <w:tmpl w:val="CEAAE1DA"/>
    <w:lvl w:ilvl="0" w:tplc="BB6E184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6C1179"/>
    <w:multiLevelType w:val="hybridMultilevel"/>
    <w:tmpl w:val="C2ACB4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trike w:val="0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66EC4"/>
    <w:multiLevelType w:val="hybridMultilevel"/>
    <w:tmpl w:val="71BCCE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56CED"/>
    <w:multiLevelType w:val="hybridMultilevel"/>
    <w:tmpl w:val="EDD835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C6C42"/>
    <w:multiLevelType w:val="hybridMultilevel"/>
    <w:tmpl w:val="00227F12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1958E0"/>
    <w:multiLevelType w:val="hybridMultilevel"/>
    <w:tmpl w:val="AF1AE556"/>
    <w:lvl w:ilvl="0" w:tplc="041A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1" w15:restartNumberingAfterBreak="0">
    <w:nsid w:val="6BA27067"/>
    <w:multiLevelType w:val="hybridMultilevel"/>
    <w:tmpl w:val="ED3259C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11585B"/>
    <w:multiLevelType w:val="hybridMultilevel"/>
    <w:tmpl w:val="0680C0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1F7238"/>
    <w:multiLevelType w:val="hybridMultilevel"/>
    <w:tmpl w:val="5DC24A56"/>
    <w:lvl w:ilvl="0" w:tplc="BB6E184E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28F193C"/>
    <w:multiLevelType w:val="multilevel"/>
    <w:tmpl w:val="BBEE3896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50E72D8"/>
    <w:multiLevelType w:val="hybridMultilevel"/>
    <w:tmpl w:val="386CD1A0"/>
    <w:lvl w:ilvl="0" w:tplc="233C141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300B2D"/>
    <w:multiLevelType w:val="multilevel"/>
    <w:tmpl w:val="BBEE3896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594FE1"/>
    <w:multiLevelType w:val="hybridMultilevel"/>
    <w:tmpl w:val="82BCCDE4"/>
    <w:lvl w:ilvl="0" w:tplc="233C141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8A760BF"/>
    <w:multiLevelType w:val="hybridMultilevel"/>
    <w:tmpl w:val="4788B0D2"/>
    <w:lvl w:ilvl="0" w:tplc="6250FA26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7211508">
    <w:abstractNumId w:val="27"/>
  </w:num>
  <w:num w:numId="2" w16cid:durableId="1044217198">
    <w:abstractNumId w:val="32"/>
  </w:num>
  <w:num w:numId="3" w16cid:durableId="1770077258">
    <w:abstractNumId w:val="4"/>
  </w:num>
  <w:num w:numId="4" w16cid:durableId="1819030631">
    <w:abstractNumId w:val="26"/>
  </w:num>
  <w:num w:numId="5" w16cid:durableId="1817061818">
    <w:abstractNumId w:val="29"/>
  </w:num>
  <w:num w:numId="6" w16cid:durableId="234320404">
    <w:abstractNumId w:val="1"/>
  </w:num>
  <w:num w:numId="7" w16cid:durableId="1047219677">
    <w:abstractNumId w:val="35"/>
  </w:num>
  <w:num w:numId="8" w16cid:durableId="976909544">
    <w:abstractNumId w:val="37"/>
  </w:num>
  <w:num w:numId="9" w16cid:durableId="1788502850">
    <w:abstractNumId w:val="10"/>
  </w:num>
  <w:num w:numId="10" w16cid:durableId="1513954520">
    <w:abstractNumId w:val="5"/>
  </w:num>
  <w:num w:numId="11" w16cid:durableId="177081276">
    <w:abstractNumId w:val="36"/>
  </w:num>
  <w:num w:numId="12" w16cid:durableId="858009526">
    <w:abstractNumId w:val="23"/>
  </w:num>
  <w:num w:numId="13" w16cid:durableId="1861042555">
    <w:abstractNumId w:val="3"/>
  </w:num>
  <w:num w:numId="14" w16cid:durableId="275256660">
    <w:abstractNumId w:val="7"/>
  </w:num>
  <w:num w:numId="15" w16cid:durableId="1286234327">
    <w:abstractNumId w:val="24"/>
  </w:num>
  <w:num w:numId="16" w16cid:durableId="1151101219">
    <w:abstractNumId w:val="34"/>
  </w:num>
  <w:num w:numId="17" w16cid:durableId="149518638">
    <w:abstractNumId w:val="20"/>
  </w:num>
  <w:num w:numId="18" w16cid:durableId="1915584084">
    <w:abstractNumId w:val="11"/>
  </w:num>
  <w:num w:numId="19" w16cid:durableId="42103746">
    <w:abstractNumId w:val="38"/>
  </w:num>
  <w:num w:numId="20" w16cid:durableId="176040578">
    <w:abstractNumId w:val="14"/>
  </w:num>
  <w:num w:numId="21" w16cid:durableId="756513812">
    <w:abstractNumId w:val="26"/>
  </w:num>
  <w:num w:numId="22" w16cid:durableId="616568677">
    <w:abstractNumId w:val="9"/>
  </w:num>
  <w:num w:numId="23" w16cid:durableId="1799563966">
    <w:abstractNumId w:val="28"/>
  </w:num>
  <w:num w:numId="24" w16cid:durableId="1134443504">
    <w:abstractNumId w:val="8"/>
  </w:num>
  <w:num w:numId="25" w16cid:durableId="1183476484">
    <w:abstractNumId w:val="31"/>
  </w:num>
  <w:num w:numId="26" w16cid:durableId="1160459651">
    <w:abstractNumId w:val="30"/>
  </w:num>
  <w:num w:numId="27" w16cid:durableId="1503859190">
    <w:abstractNumId w:val="22"/>
  </w:num>
  <w:num w:numId="28" w16cid:durableId="901722565">
    <w:abstractNumId w:val="16"/>
  </w:num>
  <w:num w:numId="29" w16cid:durableId="1883131589">
    <w:abstractNumId w:val="33"/>
  </w:num>
  <w:num w:numId="30" w16cid:durableId="2022311675">
    <w:abstractNumId w:val="13"/>
  </w:num>
  <w:num w:numId="31" w16cid:durableId="1988901921">
    <w:abstractNumId w:val="15"/>
  </w:num>
  <w:num w:numId="32" w16cid:durableId="1055157270">
    <w:abstractNumId w:val="25"/>
  </w:num>
  <w:num w:numId="33" w16cid:durableId="1871068665">
    <w:abstractNumId w:val="21"/>
  </w:num>
  <w:num w:numId="34" w16cid:durableId="1976645029">
    <w:abstractNumId w:val="6"/>
  </w:num>
  <w:num w:numId="35" w16cid:durableId="246622675">
    <w:abstractNumId w:val="18"/>
  </w:num>
  <w:num w:numId="36" w16cid:durableId="972176572">
    <w:abstractNumId w:val="17"/>
  </w:num>
  <w:num w:numId="37" w16cid:durableId="429476167">
    <w:abstractNumId w:val="19"/>
  </w:num>
  <w:num w:numId="38" w16cid:durableId="843783371">
    <w:abstractNumId w:val="0"/>
  </w:num>
  <w:num w:numId="39" w16cid:durableId="1587302783">
    <w:abstractNumId w:val="2"/>
  </w:num>
  <w:num w:numId="40" w16cid:durableId="813302188">
    <w:abstractNumId w:val="2"/>
  </w:num>
  <w:num w:numId="41" w16cid:durableId="5303851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//6boBA84C35B58FLXKKXXsjLWRjwITz8VI7Ey80xHUUU0Eeng5P6Y1pCbaVviup2zchCcD583MXw3KdaHBz9Q==" w:salt="dp7xeMJkSrIwa84lHoxMP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2FA"/>
    <w:rsid w:val="000000A9"/>
    <w:rsid w:val="00000B5D"/>
    <w:rsid w:val="00004399"/>
    <w:rsid w:val="00004B47"/>
    <w:rsid w:val="00004C14"/>
    <w:rsid w:val="00004F60"/>
    <w:rsid w:val="00006918"/>
    <w:rsid w:val="000112AC"/>
    <w:rsid w:val="000118C7"/>
    <w:rsid w:val="00012732"/>
    <w:rsid w:val="000133FD"/>
    <w:rsid w:val="00013636"/>
    <w:rsid w:val="00017621"/>
    <w:rsid w:val="00026D62"/>
    <w:rsid w:val="00027824"/>
    <w:rsid w:val="00031260"/>
    <w:rsid w:val="00032C94"/>
    <w:rsid w:val="00033658"/>
    <w:rsid w:val="00037973"/>
    <w:rsid w:val="00046DC2"/>
    <w:rsid w:val="00047B0E"/>
    <w:rsid w:val="00053A4D"/>
    <w:rsid w:val="00053BE0"/>
    <w:rsid w:val="00055C3E"/>
    <w:rsid w:val="000571D2"/>
    <w:rsid w:val="00057967"/>
    <w:rsid w:val="00060046"/>
    <w:rsid w:val="0006433C"/>
    <w:rsid w:val="0006627F"/>
    <w:rsid w:val="00075AC0"/>
    <w:rsid w:val="0007657D"/>
    <w:rsid w:val="00084642"/>
    <w:rsid w:val="00086DAC"/>
    <w:rsid w:val="0009328B"/>
    <w:rsid w:val="000939F4"/>
    <w:rsid w:val="000964B9"/>
    <w:rsid w:val="000967C6"/>
    <w:rsid w:val="000A0D91"/>
    <w:rsid w:val="000A1546"/>
    <w:rsid w:val="000A1C06"/>
    <w:rsid w:val="000A56D1"/>
    <w:rsid w:val="000A657C"/>
    <w:rsid w:val="000A69AB"/>
    <w:rsid w:val="000A772E"/>
    <w:rsid w:val="000B331B"/>
    <w:rsid w:val="000B4A88"/>
    <w:rsid w:val="000B5B4A"/>
    <w:rsid w:val="000C76B9"/>
    <w:rsid w:val="000D1A92"/>
    <w:rsid w:val="000D1B63"/>
    <w:rsid w:val="000D4007"/>
    <w:rsid w:val="000E5206"/>
    <w:rsid w:val="000E6F56"/>
    <w:rsid w:val="000E7CA6"/>
    <w:rsid w:val="000F15E9"/>
    <w:rsid w:val="000F1A71"/>
    <w:rsid w:val="000F2D7F"/>
    <w:rsid w:val="000F434C"/>
    <w:rsid w:val="000F4659"/>
    <w:rsid w:val="001014FF"/>
    <w:rsid w:val="00101BBA"/>
    <w:rsid w:val="00106A24"/>
    <w:rsid w:val="0010722C"/>
    <w:rsid w:val="001111A3"/>
    <w:rsid w:val="00111E05"/>
    <w:rsid w:val="00111F4D"/>
    <w:rsid w:val="0011471D"/>
    <w:rsid w:val="001154B4"/>
    <w:rsid w:val="001158AA"/>
    <w:rsid w:val="00115900"/>
    <w:rsid w:val="001173C1"/>
    <w:rsid w:val="0012526A"/>
    <w:rsid w:val="00125372"/>
    <w:rsid w:val="00125808"/>
    <w:rsid w:val="00126712"/>
    <w:rsid w:val="001306F2"/>
    <w:rsid w:val="00134379"/>
    <w:rsid w:val="001344EA"/>
    <w:rsid w:val="001365D4"/>
    <w:rsid w:val="001378FA"/>
    <w:rsid w:val="0014145A"/>
    <w:rsid w:val="00145668"/>
    <w:rsid w:val="00145D74"/>
    <w:rsid w:val="00147101"/>
    <w:rsid w:val="00150468"/>
    <w:rsid w:val="001522FF"/>
    <w:rsid w:val="00153F13"/>
    <w:rsid w:val="00156950"/>
    <w:rsid w:val="00156E24"/>
    <w:rsid w:val="00161B52"/>
    <w:rsid w:val="00163342"/>
    <w:rsid w:val="00164861"/>
    <w:rsid w:val="0016494A"/>
    <w:rsid w:val="00166D5B"/>
    <w:rsid w:val="00170CDF"/>
    <w:rsid w:val="00173C79"/>
    <w:rsid w:val="00174049"/>
    <w:rsid w:val="00174323"/>
    <w:rsid w:val="00177501"/>
    <w:rsid w:val="001778A4"/>
    <w:rsid w:val="00177D12"/>
    <w:rsid w:val="0018558E"/>
    <w:rsid w:val="00186A1E"/>
    <w:rsid w:val="00186B9E"/>
    <w:rsid w:val="0018717F"/>
    <w:rsid w:val="00187BB0"/>
    <w:rsid w:val="00193A89"/>
    <w:rsid w:val="001947DC"/>
    <w:rsid w:val="00194840"/>
    <w:rsid w:val="00196A96"/>
    <w:rsid w:val="001A0871"/>
    <w:rsid w:val="001A30E1"/>
    <w:rsid w:val="001B0456"/>
    <w:rsid w:val="001B0C83"/>
    <w:rsid w:val="001B10CF"/>
    <w:rsid w:val="001B22D3"/>
    <w:rsid w:val="001B4D4C"/>
    <w:rsid w:val="001B51BE"/>
    <w:rsid w:val="001C1807"/>
    <w:rsid w:val="001C262F"/>
    <w:rsid w:val="001C5280"/>
    <w:rsid w:val="001D14AB"/>
    <w:rsid w:val="001D3E9D"/>
    <w:rsid w:val="001D6F3F"/>
    <w:rsid w:val="001D7467"/>
    <w:rsid w:val="001E1D57"/>
    <w:rsid w:val="001E6512"/>
    <w:rsid w:val="001E70F4"/>
    <w:rsid w:val="001F2A78"/>
    <w:rsid w:val="001F40CD"/>
    <w:rsid w:val="001F5B5E"/>
    <w:rsid w:val="001F73EE"/>
    <w:rsid w:val="001F7497"/>
    <w:rsid w:val="00200F38"/>
    <w:rsid w:val="00201EC8"/>
    <w:rsid w:val="00202223"/>
    <w:rsid w:val="00206983"/>
    <w:rsid w:val="0021108C"/>
    <w:rsid w:val="00211494"/>
    <w:rsid w:val="00212CDA"/>
    <w:rsid w:val="00213C88"/>
    <w:rsid w:val="00214636"/>
    <w:rsid w:val="002152A9"/>
    <w:rsid w:val="00215342"/>
    <w:rsid w:val="002205FA"/>
    <w:rsid w:val="00223639"/>
    <w:rsid w:val="002249F1"/>
    <w:rsid w:val="002369CE"/>
    <w:rsid w:val="00236C4C"/>
    <w:rsid w:val="002371D7"/>
    <w:rsid w:val="00244C53"/>
    <w:rsid w:val="002515DF"/>
    <w:rsid w:val="00251C8A"/>
    <w:rsid w:val="00253E85"/>
    <w:rsid w:val="00260E1B"/>
    <w:rsid w:val="002618F1"/>
    <w:rsid w:val="0026210D"/>
    <w:rsid w:val="00263E8D"/>
    <w:rsid w:val="0026642B"/>
    <w:rsid w:val="00267C2C"/>
    <w:rsid w:val="00270442"/>
    <w:rsid w:val="00270AB0"/>
    <w:rsid w:val="00270C9A"/>
    <w:rsid w:val="002754A2"/>
    <w:rsid w:val="002764F6"/>
    <w:rsid w:val="00277BCE"/>
    <w:rsid w:val="0028007E"/>
    <w:rsid w:val="00280454"/>
    <w:rsid w:val="00280BDF"/>
    <w:rsid w:val="00280DDF"/>
    <w:rsid w:val="0028115E"/>
    <w:rsid w:val="00281D1D"/>
    <w:rsid w:val="0028247E"/>
    <w:rsid w:val="002831C1"/>
    <w:rsid w:val="00286C21"/>
    <w:rsid w:val="00292BDB"/>
    <w:rsid w:val="00293152"/>
    <w:rsid w:val="0029379D"/>
    <w:rsid w:val="00293BEC"/>
    <w:rsid w:val="002A4982"/>
    <w:rsid w:val="002A58C2"/>
    <w:rsid w:val="002A6CD6"/>
    <w:rsid w:val="002A7F19"/>
    <w:rsid w:val="002B0301"/>
    <w:rsid w:val="002B19F5"/>
    <w:rsid w:val="002B3904"/>
    <w:rsid w:val="002B63C2"/>
    <w:rsid w:val="002B67CD"/>
    <w:rsid w:val="002C1598"/>
    <w:rsid w:val="002C369B"/>
    <w:rsid w:val="002C3779"/>
    <w:rsid w:val="002C43B7"/>
    <w:rsid w:val="002C440D"/>
    <w:rsid w:val="002C5995"/>
    <w:rsid w:val="002C5EB0"/>
    <w:rsid w:val="002C6470"/>
    <w:rsid w:val="002C79EB"/>
    <w:rsid w:val="002C7B4B"/>
    <w:rsid w:val="002D0ED1"/>
    <w:rsid w:val="002D252E"/>
    <w:rsid w:val="002D3115"/>
    <w:rsid w:val="002D3FD6"/>
    <w:rsid w:val="002E05BE"/>
    <w:rsid w:val="002E0EA0"/>
    <w:rsid w:val="002E1F26"/>
    <w:rsid w:val="002E2558"/>
    <w:rsid w:val="002E2E90"/>
    <w:rsid w:val="002E5962"/>
    <w:rsid w:val="002E62EE"/>
    <w:rsid w:val="002E67A4"/>
    <w:rsid w:val="002E6F1B"/>
    <w:rsid w:val="002F125F"/>
    <w:rsid w:val="002F792E"/>
    <w:rsid w:val="002F7B45"/>
    <w:rsid w:val="00301494"/>
    <w:rsid w:val="00305BF8"/>
    <w:rsid w:val="003123FD"/>
    <w:rsid w:val="00314898"/>
    <w:rsid w:val="0032087B"/>
    <w:rsid w:val="003212AA"/>
    <w:rsid w:val="00322470"/>
    <w:rsid w:val="00322C1F"/>
    <w:rsid w:val="00323497"/>
    <w:rsid w:val="003265A6"/>
    <w:rsid w:val="00327841"/>
    <w:rsid w:val="003371A4"/>
    <w:rsid w:val="00337859"/>
    <w:rsid w:val="00340971"/>
    <w:rsid w:val="003426C4"/>
    <w:rsid w:val="003445AE"/>
    <w:rsid w:val="00344BA0"/>
    <w:rsid w:val="0034757F"/>
    <w:rsid w:val="003537EC"/>
    <w:rsid w:val="0035615C"/>
    <w:rsid w:val="003627D5"/>
    <w:rsid w:val="00362966"/>
    <w:rsid w:val="00366223"/>
    <w:rsid w:val="003715E0"/>
    <w:rsid w:val="00371C7B"/>
    <w:rsid w:val="003751CF"/>
    <w:rsid w:val="0037717F"/>
    <w:rsid w:val="00382C5B"/>
    <w:rsid w:val="00383466"/>
    <w:rsid w:val="003841FA"/>
    <w:rsid w:val="00385E03"/>
    <w:rsid w:val="003860C1"/>
    <w:rsid w:val="0038624A"/>
    <w:rsid w:val="0039567D"/>
    <w:rsid w:val="00397C9D"/>
    <w:rsid w:val="003A0B30"/>
    <w:rsid w:val="003A2302"/>
    <w:rsid w:val="003A2C58"/>
    <w:rsid w:val="003A3B1B"/>
    <w:rsid w:val="003A4FE9"/>
    <w:rsid w:val="003A6D6C"/>
    <w:rsid w:val="003B2E68"/>
    <w:rsid w:val="003B3228"/>
    <w:rsid w:val="003C3BB6"/>
    <w:rsid w:val="003C73E1"/>
    <w:rsid w:val="003C7CAA"/>
    <w:rsid w:val="003D0DE2"/>
    <w:rsid w:val="003D1401"/>
    <w:rsid w:val="003D3544"/>
    <w:rsid w:val="003D36C2"/>
    <w:rsid w:val="003D40E2"/>
    <w:rsid w:val="003D45B2"/>
    <w:rsid w:val="003D4883"/>
    <w:rsid w:val="003E378F"/>
    <w:rsid w:val="003E4DF3"/>
    <w:rsid w:val="003E5D6D"/>
    <w:rsid w:val="003E6F1C"/>
    <w:rsid w:val="003E6FB6"/>
    <w:rsid w:val="003F31B7"/>
    <w:rsid w:val="003F5F79"/>
    <w:rsid w:val="003F7720"/>
    <w:rsid w:val="0040031F"/>
    <w:rsid w:val="004017C0"/>
    <w:rsid w:val="00403A52"/>
    <w:rsid w:val="004160D7"/>
    <w:rsid w:val="00417315"/>
    <w:rsid w:val="00417E81"/>
    <w:rsid w:val="00420942"/>
    <w:rsid w:val="00421BE8"/>
    <w:rsid w:val="004221AC"/>
    <w:rsid w:val="00423190"/>
    <w:rsid w:val="004235B9"/>
    <w:rsid w:val="004259A1"/>
    <w:rsid w:val="0042615D"/>
    <w:rsid w:val="00430B68"/>
    <w:rsid w:val="004324F6"/>
    <w:rsid w:val="004374F0"/>
    <w:rsid w:val="004402A4"/>
    <w:rsid w:val="0044230E"/>
    <w:rsid w:val="00442456"/>
    <w:rsid w:val="00442C37"/>
    <w:rsid w:val="004529D5"/>
    <w:rsid w:val="0045325E"/>
    <w:rsid w:val="0045446D"/>
    <w:rsid w:val="00456AD5"/>
    <w:rsid w:val="0046381D"/>
    <w:rsid w:val="0047022E"/>
    <w:rsid w:val="004702A1"/>
    <w:rsid w:val="00471FEC"/>
    <w:rsid w:val="00472675"/>
    <w:rsid w:val="00474DAE"/>
    <w:rsid w:val="00480488"/>
    <w:rsid w:val="00481CB1"/>
    <w:rsid w:val="0048710B"/>
    <w:rsid w:val="0049004B"/>
    <w:rsid w:val="004A25C4"/>
    <w:rsid w:val="004A4310"/>
    <w:rsid w:val="004A6F9B"/>
    <w:rsid w:val="004A7A18"/>
    <w:rsid w:val="004A7AEF"/>
    <w:rsid w:val="004B3908"/>
    <w:rsid w:val="004B44E9"/>
    <w:rsid w:val="004B6D0E"/>
    <w:rsid w:val="004B7CA0"/>
    <w:rsid w:val="004B7EE1"/>
    <w:rsid w:val="004C2C9B"/>
    <w:rsid w:val="004C47BC"/>
    <w:rsid w:val="004C75C3"/>
    <w:rsid w:val="004D14E9"/>
    <w:rsid w:val="004D2E6F"/>
    <w:rsid w:val="004E4281"/>
    <w:rsid w:val="004E49B9"/>
    <w:rsid w:val="004E566C"/>
    <w:rsid w:val="004E5CF5"/>
    <w:rsid w:val="00500A1A"/>
    <w:rsid w:val="00501D08"/>
    <w:rsid w:val="005022C9"/>
    <w:rsid w:val="0050295C"/>
    <w:rsid w:val="0050452A"/>
    <w:rsid w:val="00505BA7"/>
    <w:rsid w:val="00505E75"/>
    <w:rsid w:val="005070C4"/>
    <w:rsid w:val="00510229"/>
    <w:rsid w:val="0051346A"/>
    <w:rsid w:val="005138C4"/>
    <w:rsid w:val="00515BB4"/>
    <w:rsid w:val="005202B9"/>
    <w:rsid w:val="00520CD1"/>
    <w:rsid w:val="00523198"/>
    <w:rsid w:val="00527513"/>
    <w:rsid w:val="0053039B"/>
    <w:rsid w:val="00534AFD"/>
    <w:rsid w:val="00536BF6"/>
    <w:rsid w:val="00546D00"/>
    <w:rsid w:val="00547749"/>
    <w:rsid w:val="00554225"/>
    <w:rsid w:val="005559C2"/>
    <w:rsid w:val="00556783"/>
    <w:rsid w:val="005601E0"/>
    <w:rsid w:val="0056137E"/>
    <w:rsid w:val="005662D4"/>
    <w:rsid w:val="005716B9"/>
    <w:rsid w:val="00574E22"/>
    <w:rsid w:val="00574F6E"/>
    <w:rsid w:val="005802F2"/>
    <w:rsid w:val="00582522"/>
    <w:rsid w:val="00582874"/>
    <w:rsid w:val="0058637A"/>
    <w:rsid w:val="00586762"/>
    <w:rsid w:val="005967F2"/>
    <w:rsid w:val="00596CAF"/>
    <w:rsid w:val="005A25F9"/>
    <w:rsid w:val="005A4EA7"/>
    <w:rsid w:val="005A5860"/>
    <w:rsid w:val="005A7B09"/>
    <w:rsid w:val="005B2AF6"/>
    <w:rsid w:val="005B5BB5"/>
    <w:rsid w:val="005C07BE"/>
    <w:rsid w:val="005C11F2"/>
    <w:rsid w:val="005C3321"/>
    <w:rsid w:val="005C4511"/>
    <w:rsid w:val="005C55DD"/>
    <w:rsid w:val="005C7A6C"/>
    <w:rsid w:val="005D0693"/>
    <w:rsid w:val="005D0E19"/>
    <w:rsid w:val="005D0EE0"/>
    <w:rsid w:val="005D237E"/>
    <w:rsid w:val="005D2E33"/>
    <w:rsid w:val="005D3E74"/>
    <w:rsid w:val="005D43BC"/>
    <w:rsid w:val="005D4413"/>
    <w:rsid w:val="005D5563"/>
    <w:rsid w:val="005D7662"/>
    <w:rsid w:val="005D776B"/>
    <w:rsid w:val="005E0480"/>
    <w:rsid w:val="005E47D4"/>
    <w:rsid w:val="005F05DA"/>
    <w:rsid w:val="005F1BF6"/>
    <w:rsid w:val="005F3A3B"/>
    <w:rsid w:val="005F602C"/>
    <w:rsid w:val="00604071"/>
    <w:rsid w:val="00605FFE"/>
    <w:rsid w:val="006062B3"/>
    <w:rsid w:val="006128CA"/>
    <w:rsid w:val="0061462C"/>
    <w:rsid w:val="00616769"/>
    <w:rsid w:val="00617092"/>
    <w:rsid w:val="00617AB7"/>
    <w:rsid w:val="00621CD0"/>
    <w:rsid w:val="006234E1"/>
    <w:rsid w:val="00634580"/>
    <w:rsid w:val="00636003"/>
    <w:rsid w:val="006372FA"/>
    <w:rsid w:val="006476B2"/>
    <w:rsid w:val="00650489"/>
    <w:rsid w:val="00656165"/>
    <w:rsid w:val="006579BA"/>
    <w:rsid w:val="00660090"/>
    <w:rsid w:val="00661887"/>
    <w:rsid w:val="006623BF"/>
    <w:rsid w:val="00664EE0"/>
    <w:rsid w:val="006661FC"/>
    <w:rsid w:val="00670FE2"/>
    <w:rsid w:val="00673356"/>
    <w:rsid w:val="0067415E"/>
    <w:rsid w:val="00676E5F"/>
    <w:rsid w:val="006773D0"/>
    <w:rsid w:val="006825DE"/>
    <w:rsid w:val="00683ED2"/>
    <w:rsid w:val="00684C53"/>
    <w:rsid w:val="00692860"/>
    <w:rsid w:val="00692E68"/>
    <w:rsid w:val="0069343D"/>
    <w:rsid w:val="006A049F"/>
    <w:rsid w:val="006B01C1"/>
    <w:rsid w:val="006B04A5"/>
    <w:rsid w:val="006B61B0"/>
    <w:rsid w:val="006C0190"/>
    <w:rsid w:val="006C105C"/>
    <w:rsid w:val="006C1070"/>
    <w:rsid w:val="006C16F5"/>
    <w:rsid w:val="006C695E"/>
    <w:rsid w:val="006C7042"/>
    <w:rsid w:val="006D495E"/>
    <w:rsid w:val="006D644F"/>
    <w:rsid w:val="006D72B7"/>
    <w:rsid w:val="006D74AE"/>
    <w:rsid w:val="006E0EE2"/>
    <w:rsid w:val="006E2573"/>
    <w:rsid w:val="006E3636"/>
    <w:rsid w:val="006E7A2B"/>
    <w:rsid w:val="006F23FB"/>
    <w:rsid w:val="006F6329"/>
    <w:rsid w:val="00703185"/>
    <w:rsid w:val="007036B1"/>
    <w:rsid w:val="00711189"/>
    <w:rsid w:val="007114EF"/>
    <w:rsid w:val="00712806"/>
    <w:rsid w:val="0071343E"/>
    <w:rsid w:val="0071489D"/>
    <w:rsid w:val="00716018"/>
    <w:rsid w:val="007166B0"/>
    <w:rsid w:val="00716A40"/>
    <w:rsid w:val="00716CF3"/>
    <w:rsid w:val="0072210B"/>
    <w:rsid w:val="00722119"/>
    <w:rsid w:val="00722C30"/>
    <w:rsid w:val="0072669A"/>
    <w:rsid w:val="00727B84"/>
    <w:rsid w:val="00736DE8"/>
    <w:rsid w:val="0074295A"/>
    <w:rsid w:val="00743D55"/>
    <w:rsid w:val="0074602C"/>
    <w:rsid w:val="00747A21"/>
    <w:rsid w:val="00751746"/>
    <w:rsid w:val="00762EAC"/>
    <w:rsid w:val="0076450E"/>
    <w:rsid w:val="007706AC"/>
    <w:rsid w:val="00771F29"/>
    <w:rsid w:val="00772FC0"/>
    <w:rsid w:val="0077423A"/>
    <w:rsid w:val="007830F2"/>
    <w:rsid w:val="0078366C"/>
    <w:rsid w:val="00783E4A"/>
    <w:rsid w:val="0078531E"/>
    <w:rsid w:val="00785916"/>
    <w:rsid w:val="00786329"/>
    <w:rsid w:val="007868B3"/>
    <w:rsid w:val="00790C92"/>
    <w:rsid w:val="00792B80"/>
    <w:rsid w:val="00794705"/>
    <w:rsid w:val="00794D58"/>
    <w:rsid w:val="00795938"/>
    <w:rsid w:val="00795CBE"/>
    <w:rsid w:val="00796103"/>
    <w:rsid w:val="007A0C87"/>
    <w:rsid w:val="007B2BE2"/>
    <w:rsid w:val="007B4833"/>
    <w:rsid w:val="007B57FE"/>
    <w:rsid w:val="007B63BE"/>
    <w:rsid w:val="007B7DCD"/>
    <w:rsid w:val="007C1A5E"/>
    <w:rsid w:val="007C1B93"/>
    <w:rsid w:val="007C2543"/>
    <w:rsid w:val="007C4953"/>
    <w:rsid w:val="007C5247"/>
    <w:rsid w:val="007C758A"/>
    <w:rsid w:val="007D070F"/>
    <w:rsid w:val="007D2C0C"/>
    <w:rsid w:val="007D66C3"/>
    <w:rsid w:val="007D7E86"/>
    <w:rsid w:val="007E13C4"/>
    <w:rsid w:val="007E31A2"/>
    <w:rsid w:val="007E3DE0"/>
    <w:rsid w:val="007E6F4B"/>
    <w:rsid w:val="007E7194"/>
    <w:rsid w:val="007E72E8"/>
    <w:rsid w:val="007F0EAF"/>
    <w:rsid w:val="007F0EE1"/>
    <w:rsid w:val="007F13EA"/>
    <w:rsid w:val="007F3805"/>
    <w:rsid w:val="008054EE"/>
    <w:rsid w:val="0080627F"/>
    <w:rsid w:val="008070CF"/>
    <w:rsid w:val="00811DD4"/>
    <w:rsid w:val="00811EE3"/>
    <w:rsid w:val="008178BF"/>
    <w:rsid w:val="00824C68"/>
    <w:rsid w:val="00825806"/>
    <w:rsid w:val="00825ABB"/>
    <w:rsid w:val="00831124"/>
    <w:rsid w:val="00844BCC"/>
    <w:rsid w:val="00844C3E"/>
    <w:rsid w:val="008475A6"/>
    <w:rsid w:val="00850385"/>
    <w:rsid w:val="00850C7E"/>
    <w:rsid w:val="00853000"/>
    <w:rsid w:val="0086375A"/>
    <w:rsid w:val="00865008"/>
    <w:rsid w:val="008659CD"/>
    <w:rsid w:val="008661F1"/>
    <w:rsid w:val="00866E83"/>
    <w:rsid w:val="00867876"/>
    <w:rsid w:val="008727F1"/>
    <w:rsid w:val="00872E38"/>
    <w:rsid w:val="0087343C"/>
    <w:rsid w:val="0087374C"/>
    <w:rsid w:val="0087383C"/>
    <w:rsid w:val="008748F4"/>
    <w:rsid w:val="00875A6F"/>
    <w:rsid w:val="00881A17"/>
    <w:rsid w:val="00881C0F"/>
    <w:rsid w:val="0088274C"/>
    <w:rsid w:val="008829A0"/>
    <w:rsid w:val="008842A6"/>
    <w:rsid w:val="00884782"/>
    <w:rsid w:val="00884787"/>
    <w:rsid w:val="0088503A"/>
    <w:rsid w:val="00885298"/>
    <w:rsid w:val="00893369"/>
    <w:rsid w:val="008960EF"/>
    <w:rsid w:val="008975F0"/>
    <w:rsid w:val="008A3940"/>
    <w:rsid w:val="008A5168"/>
    <w:rsid w:val="008B0C12"/>
    <w:rsid w:val="008B34B3"/>
    <w:rsid w:val="008B7322"/>
    <w:rsid w:val="008B791A"/>
    <w:rsid w:val="008C1349"/>
    <w:rsid w:val="008D133E"/>
    <w:rsid w:val="008D1633"/>
    <w:rsid w:val="008D24D1"/>
    <w:rsid w:val="008D4250"/>
    <w:rsid w:val="008D4C64"/>
    <w:rsid w:val="008D4D5D"/>
    <w:rsid w:val="008D5092"/>
    <w:rsid w:val="008D6558"/>
    <w:rsid w:val="008D74C3"/>
    <w:rsid w:val="008E2EBC"/>
    <w:rsid w:val="008E3213"/>
    <w:rsid w:val="008E51B0"/>
    <w:rsid w:val="008E5CD0"/>
    <w:rsid w:val="008E60BE"/>
    <w:rsid w:val="008E62C0"/>
    <w:rsid w:val="008F1196"/>
    <w:rsid w:val="008F37EC"/>
    <w:rsid w:val="008F3DDC"/>
    <w:rsid w:val="008F55F6"/>
    <w:rsid w:val="00900432"/>
    <w:rsid w:val="00901C04"/>
    <w:rsid w:val="009023D8"/>
    <w:rsid w:val="00904D77"/>
    <w:rsid w:val="00905738"/>
    <w:rsid w:val="00911D7A"/>
    <w:rsid w:val="00915552"/>
    <w:rsid w:val="0091759B"/>
    <w:rsid w:val="009206AE"/>
    <w:rsid w:val="0092218C"/>
    <w:rsid w:val="00922222"/>
    <w:rsid w:val="00922764"/>
    <w:rsid w:val="009231BB"/>
    <w:rsid w:val="00923792"/>
    <w:rsid w:val="00925345"/>
    <w:rsid w:val="00925C2B"/>
    <w:rsid w:val="009347F4"/>
    <w:rsid w:val="0093489E"/>
    <w:rsid w:val="009352DB"/>
    <w:rsid w:val="00935EAD"/>
    <w:rsid w:val="0094160B"/>
    <w:rsid w:val="00942703"/>
    <w:rsid w:val="009521B2"/>
    <w:rsid w:val="00954061"/>
    <w:rsid w:val="009552AF"/>
    <w:rsid w:val="0095612F"/>
    <w:rsid w:val="00957D23"/>
    <w:rsid w:val="00960C71"/>
    <w:rsid w:val="0096540F"/>
    <w:rsid w:val="00972D93"/>
    <w:rsid w:val="00976C23"/>
    <w:rsid w:val="00977E7C"/>
    <w:rsid w:val="009875FB"/>
    <w:rsid w:val="00987D26"/>
    <w:rsid w:val="009909F0"/>
    <w:rsid w:val="00994018"/>
    <w:rsid w:val="009A0351"/>
    <w:rsid w:val="009A1449"/>
    <w:rsid w:val="009A1FE3"/>
    <w:rsid w:val="009A76B5"/>
    <w:rsid w:val="009A7F2C"/>
    <w:rsid w:val="009B2C9B"/>
    <w:rsid w:val="009B336B"/>
    <w:rsid w:val="009B3AD6"/>
    <w:rsid w:val="009B3D80"/>
    <w:rsid w:val="009B3DE9"/>
    <w:rsid w:val="009B58E9"/>
    <w:rsid w:val="009B5FD3"/>
    <w:rsid w:val="009C0CA4"/>
    <w:rsid w:val="009C1501"/>
    <w:rsid w:val="009C6B31"/>
    <w:rsid w:val="009D194A"/>
    <w:rsid w:val="009D55A1"/>
    <w:rsid w:val="009D5AAB"/>
    <w:rsid w:val="009D7AB2"/>
    <w:rsid w:val="009E1C66"/>
    <w:rsid w:val="009E313E"/>
    <w:rsid w:val="009E318D"/>
    <w:rsid w:val="009E4E0A"/>
    <w:rsid w:val="009E71A9"/>
    <w:rsid w:val="009F03BC"/>
    <w:rsid w:val="009F2632"/>
    <w:rsid w:val="009F2EC5"/>
    <w:rsid w:val="009F3E53"/>
    <w:rsid w:val="009F4102"/>
    <w:rsid w:val="009F4457"/>
    <w:rsid w:val="009F5B3A"/>
    <w:rsid w:val="00A0114B"/>
    <w:rsid w:val="00A0117B"/>
    <w:rsid w:val="00A0282B"/>
    <w:rsid w:val="00A06843"/>
    <w:rsid w:val="00A072D3"/>
    <w:rsid w:val="00A07D26"/>
    <w:rsid w:val="00A11451"/>
    <w:rsid w:val="00A13BB7"/>
    <w:rsid w:val="00A15F57"/>
    <w:rsid w:val="00A214C5"/>
    <w:rsid w:val="00A232F7"/>
    <w:rsid w:val="00A25F6C"/>
    <w:rsid w:val="00A25F70"/>
    <w:rsid w:val="00A26FE4"/>
    <w:rsid w:val="00A273A8"/>
    <w:rsid w:val="00A27FD4"/>
    <w:rsid w:val="00A3042D"/>
    <w:rsid w:val="00A31149"/>
    <w:rsid w:val="00A3292C"/>
    <w:rsid w:val="00A334A2"/>
    <w:rsid w:val="00A33BA8"/>
    <w:rsid w:val="00A34AF6"/>
    <w:rsid w:val="00A41635"/>
    <w:rsid w:val="00A41A1D"/>
    <w:rsid w:val="00A42A99"/>
    <w:rsid w:val="00A46F56"/>
    <w:rsid w:val="00A47E5B"/>
    <w:rsid w:val="00A511B6"/>
    <w:rsid w:val="00A53387"/>
    <w:rsid w:val="00A64D67"/>
    <w:rsid w:val="00A65824"/>
    <w:rsid w:val="00A66E30"/>
    <w:rsid w:val="00A70EB1"/>
    <w:rsid w:val="00A72860"/>
    <w:rsid w:val="00A754D2"/>
    <w:rsid w:val="00A76951"/>
    <w:rsid w:val="00A811BC"/>
    <w:rsid w:val="00A815B0"/>
    <w:rsid w:val="00A85720"/>
    <w:rsid w:val="00A858E2"/>
    <w:rsid w:val="00A85B00"/>
    <w:rsid w:val="00A87D26"/>
    <w:rsid w:val="00A87D45"/>
    <w:rsid w:val="00A92E9A"/>
    <w:rsid w:val="00A94C35"/>
    <w:rsid w:val="00A95349"/>
    <w:rsid w:val="00AA144C"/>
    <w:rsid w:val="00AA1F5F"/>
    <w:rsid w:val="00AA29A5"/>
    <w:rsid w:val="00AA51F9"/>
    <w:rsid w:val="00AA608C"/>
    <w:rsid w:val="00AB0578"/>
    <w:rsid w:val="00AB4186"/>
    <w:rsid w:val="00AC0BC4"/>
    <w:rsid w:val="00AC1A92"/>
    <w:rsid w:val="00AC2A48"/>
    <w:rsid w:val="00AC588F"/>
    <w:rsid w:val="00AC6C77"/>
    <w:rsid w:val="00AD54D0"/>
    <w:rsid w:val="00AD7E55"/>
    <w:rsid w:val="00AE465B"/>
    <w:rsid w:val="00AE642A"/>
    <w:rsid w:val="00AF1030"/>
    <w:rsid w:val="00AF5356"/>
    <w:rsid w:val="00AF6C40"/>
    <w:rsid w:val="00B00AE1"/>
    <w:rsid w:val="00B01FE6"/>
    <w:rsid w:val="00B026D3"/>
    <w:rsid w:val="00B02C54"/>
    <w:rsid w:val="00B02E8B"/>
    <w:rsid w:val="00B0600B"/>
    <w:rsid w:val="00B10490"/>
    <w:rsid w:val="00B13F73"/>
    <w:rsid w:val="00B157F7"/>
    <w:rsid w:val="00B163AD"/>
    <w:rsid w:val="00B2233B"/>
    <w:rsid w:val="00B26BC4"/>
    <w:rsid w:val="00B325EA"/>
    <w:rsid w:val="00B340EA"/>
    <w:rsid w:val="00B34816"/>
    <w:rsid w:val="00B36176"/>
    <w:rsid w:val="00B375FD"/>
    <w:rsid w:val="00B4115D"/>
    <w:rsid w:val="00B437BA"/>
    <w:rsid w:val="00B501FD"/>
    <w:rsid w:val="00B5062C"/>
    <w:rsid w:val="00B5141E"/>
    <w:rsid w:val="00B546BD"/>
    <w:rsid w:val="00B57D32"/>
    <w:rsid w:val="00B57DD4"/>
    <w:rsid w:val="00B62CDE"/>
    <w:rsid w:val="00B651F6"/>
    <w:rsid w:val="00B678BE"/>
    <w:rsid w:val="00B707AB"/>
    <w:rsid w:val="00B71F2A"/>
    <w:rsid w:val="00B738B2"/>
    <w:rsid w:val="00B77E94"/>
    <w:rsid w:val="00B8450D"/>
    <w:rsid w:val="00B84AF9"/>
    <w:rsid w:val="00B84BAE"/>
    <w:rsid w:val="00B85754"/>
    <w:rsid w:val="00B96D3A"/>
    <w:rsid w:val="00BA06BE"/>
    <w:rsid w:val="00BA586C"/>
    <w:rsid w:val="00BA6105"/>
    <w:rsid w:val="00BA6394"/>
    <w:rsid w:val="00BB29AF"/>
    <w:rsid w:val="00BB2A05"/>
    <w:rsid w:val="00BB5566"/>
    <w:rsid w:val="00BB77E0"/>
    <w:rsid w:val="00BB79F0"/>
    <w:rsid w:val="00BC2496"/>
    <w:rsid w:val="00BC3570"/>
    <w:rsid w:val="00BC3AF0"/>
    <w:rsid w:val="00BC41CC"/>
    <w:rsid w:val="00BC43E7"/>
    <w:rsid w:val="00BC4966"/>
    <w:rsid w:val="00BC5417"/>
    <w:rsid w:val="00BC5488"/>
    <w:rsid w:val="00BC7E37"/>
    <w:rsid w:val="00BD00C0"/>
    <w:rsid w:val="00BD6361"/>
    <w:rsid w:val="00BD6540"/>
    <w:rsid w:val="00BE0517"/>
    <w:rsid w:val="00BF00FA"/>
    <w:rsid w:val="00BF0A1A"/>
    <w:rsid w:val="00BF32E3"/>
    <w:rsid w:val="00BF3DE5"/>
    <w:rsid w:val="00BF3F97"/>
    <w:rsid w:val="00BF4484"/>
    <w:rsid w:val="00BF511D"/>
    <w:rsid w:val="00BF56EA"/>
    <w:rsid w:val="00C02D81"/>
    <w:rsid w:val="00C032EF"/>
    <w:rsid w:val="00C03C4C"/>
    <w:rsid w:val="00C05F81"/>
    <w:rsid w:val="00C12D2F"/>
    <w:rsid w:val="00C157B8"/>
    <w:rsid w:val="00C162E5"/>
    <w:rsid w:val="00C17BD5"/>
    <w:rsid w:val="00C20F5A"/>
    <w:rsid w:val="00C22487"/>
    <w:rsid w:val="00C23311"/>
    <w:rsid w:val="00C23B4C"/>
    <w:rsid w:val="00C24807"/>
    <w:rsid w:val="00C2603C"/>
    <w:rsid w:val="00C327D7"/>
    <w:rsid w:val="00C33916"/>
    <w:rsid w:val="00C347E1"/>
    <w:rsid w:val="00C35088"/>
    <w:rsid w:val="00C40669"/>
    <w:rsid w:val="00C471C9"/>
    <w:rsid w:val="00C5074B"/>
    <w:rsid w:val="00C5193A"/>
    <w:rsid w:val="00C5226D"/>
    <w:rsid w:val="00C52974"/>
    <w:rsid w:val="00C53988"/>
    <w:rsid w:val="00C53C39"/>
    <w:rsid w:val="00C54033"/>
    <w:rsid w:val="00C54B0C"/>
    <w:rsid w:val="00C57833"/>
    <w:rsid w:val="00C62CF0"/>
    <w:rsid w:val="00C7002E"/>
    <w:rsid w:val="00C71E37"/>
    <w:rsid w:val="00C76B58"/>
    <w:rsid w:val="00C76F0F"/>
    <w:rsid w:val="00C77C1D"/>
    <w:rsid w:val="00C80A7F"/>
    <w:rsid w:val="00C811AB"/>
    <w:rsid w:val="00C81856"/>
    <w:rsid w:val="00C82979"/>
    <w:rsid w:val="00C82A76"/>
    <w:rsid w:val="00C86421"/>
    <w:rsid w:val="00C87063"/>
    <w:rsid w:val="00C90CC7"/>
    <w:rsid w:val="00C92AE7"/>
    <w:rsid w:val="00C92D23"/>
    <w:rsid w:val="00C947AC"/>
    <w:rsid w:val="00C96273"/>
    <w:rsid w:val="00CA0372"/>
    <w:rsid w:val="00CA12F1"/>
    <w:rsid w:val="00CA1829"/>
    <w:rsid w:val="00CA3518"/>
    <w:rsid w:val="00CA483E"/>
    <w:rsid w:val="00CA60FB"/>
    <w:rsid w:val="00CA7764"/>
    <w:rsid w:val="00CB21A9"/>
    <w:rsid w:val="00CB23F6"/>
    <w:rsid w:val="00CB2973"/>
    <w:rsid w:val="00CB2D14"/>
    <w:rsid w:val="00CB3C2D"/>
    <w:rsid w:val="00CB4AD4"/>
    <w:rsid w:val="00CB78E7"/>
    <w:rsid w:val="00CC12BE"/>
    <w:rsid w:val="00CC1839"/>
    <w:rsid w:val="00CC2DA5"/>
    <w:rsid w:val="00CC39A3"/>
    <w:rsid w:val="00CC5C1E"/>
    <w:rsid w:val="00CC5C9A"/>
    <w:rsid w:val="00CD01C5"/>
    <w:rsid w:val="00CD040C"/>
    <w:rsid w:val="00CD050A"/>
    <w:rsid w:val="00CD2DB5"/>
    <w:rsid w:val="00CD7665"/>
    <w:rsid w:val="00CE2C44"/>
    <w:rsid w:val="00CE359D"/>
    <w:rsid w:val="00CE4635"/>
    <w:rsid w:val="00CE4D2E"/>
    <w:rsid w:val="00CE63F1"/>
    <w:rsid w:val="00CF0C8A"/>
    <w:rsid w:val="00CF0F88"/>
    <w:rsid w:val="00CF4BCB"/>
    <w:rsid w:val="00D0579E"/>
    <w:rsid w:val="00D068FA"/>
    <w:rsid w:val="00D076BE"/>
    <w:rsid w:val="00D10295"/>
    <w:rsid w:val="00D144C4"/>
    <w:rsid w:val="00D16E59"/>
    <w:rsid w:val="00D25A83"/>
    <w:rsid w:val="00D27360"/>
    <w:rsid w:val="00D30CF9"/>
    <w:rsid w:val="00D31055"/>
    <w:rsid w:val="00D317D7"/>
    <w:rsid w:val="00D4072A"/>
    <w:rsid w:val="00D43A45"/>
    <w:rsid w:val="00D45090"/>
    <w:rsid w:val="00D51857"/>
    <w:rsid w:val="00D5412F"/>
    <w:rsid w:val="00D624FF"/>
    <w:rsid w:val="00D62ED2"/>
    <w:rsid w:val="00D646C0"/>
    <w:rsid w:val="00D65C49"/>
    <w:rsid w:val="00D77E59"/>
    <w:rsid w:val="00D82277"/>
    <w:rsid w:val="00D8286C"/>
    <w:rsid w:val="00D91908"/>
    <w:rsid w:val="00D92053"/>
    <w:rsid w:val="00D92F8E"/>
    <w:rsid w:val="00D933C8"/>
    <w:rsid w:val="00D9526E"/>
    <w:rsid w:val="00D9540C"/>
    <w:rsid w:val="00D95456"/>
    <w:rsid w:val="00D9786B"/>
    <w:rsid w:val="00DA0609"/>
    <w:rsid w:val="00DA16BB"/>
    <w:rsid w:val="00DA1933"/>
    <w:rsid w:val="00DA2F0F"/>
    <w:rsid w:val="00DA449E"/>
    <w:rsid w:val="00DA45AB"/>
    <w:rsid w:val="00DA480F"/>
    <w:rsid w:val="00DB2339"/>
    <w:rsid w:val="00DB4037"/>
    <w:rsid w:val="00DB7CEC"/>
    <w:rsid w:val="00DC0A28"/>
    <w:rsid w:val="00DC0EF0"/>
    <w:rsid w:val="00DC1A74"/>
    <w:rsid w:val="00DC2665"/>
    <w:rsid w:val="00DC2680"/>
    <w:rsid w:val="00DC49B2"/>
    <w:rsid w:val="00DE3EB6"/>
    <w:rsid w:val="00DF15E2"/>
    <w:rsid w:val="00DF173C"/>
    <w:rsid w:val="00DF3AF8"/>
    <w:rsid w:val="00DF3D67"/>
    <w:rsid w:val="00E00C8D"/>
    <w:rsid w:val="00E00DB7"/>
    <w:rsid w:val="00E01B98"/>
    <w:rsid w:val="00E02C99"/>
    <w:rsid w:val="00E073D8"/>
    <w:rsid w:val="00E10D7D"/>
    <w:rsid w:val="00E13F2E"/>
    <w:rsid w:val="00E15A65"/>
    <w:rsid w:val="00E15B9F"/>
    <w:rsid w:val="00E330DE"/>
    <w:rsid w:val="00E3350E"/>
    <w:rsid w:val="00E33A03"/>
    <w:rsid w:val="00E3587E"/>
    <w:rsid w:val="00E36F2E"/>
    <w:rsid w:val="00E37F1D"/>
    <w:rsid w:val="00E46785"/>
    <w:rsid w:val="00E52DB0"/>
    <w:rsid w:val="00E53A64"/>
    <w:rsid w:val="00E54986"/>
    <w:rsid w:val="00E5538E"/>
    <w:rsid w:val="00E618A1"/>
    <w:rsid w:val="00E635A3"/>
    <w:rsid w:val="00E6375B"/>
    <w:rsid w:val="00E66426"/>
    <w:rsid w:val="00E707FD"/>
    <w:rsid w:val="00E70C7F"/>
    <w:rsid w:val="00E74D41"/>
    <w:rsid w:val="00E75B0F"/>
    <w:rsid w:val="00E81C32"/>
    <w:rsid w:val="00E85230"/>
    <w:rsid w:val="00E870B4"/>
    <w:rsid w:val="00E91A15"/>
    <w:rsid w:val="00E92C79"/>
    <w:rsid w:val="00EA3196"/>
    <w:rsid w:val="00EA5100"/>
    <w:rsid w:val="00EB065B"/>
    <w:rsid w:val="00EB34C9"/>
    <w:rsid w:val="00EB6339"/>
    <w:rsid w:val="00EB7E68"/>
    <w:rsid w:val="00EC0E63"/>
    <w:rsid w:val="00EC3280"/>
    <w:rsid w:val="00EC3AF6"/>
    <w:rsid w:val="00ED19E9"/>
    <w:rsid w:val="00ED3D63"/>
    <w:rsid w:val="00ED445A"/>
    <w:rsid w:val="00ED452A"/>
    <w:rsid w:val="00ED4EDF"/>
    <w:rsid w:val="00ED547B"/>
    <w:rsid w:val="00ED6866"/>
    <w:rsid w:val="00ED695F"/>
    <w:rsid w:val="00EE42BB"/>
    <w:rsid w:val="00EE4D65"/>
    <w:rsid w:val="00EE55B6"/>
    <w:rsid w:val="00EE668D"/>
    <w:rsid w:val="00EF1315"/>
    <w:rsid w:val="00EF3877"/>
    <w:rsid w:val="00EF3C5C"/>
    <w:rsid w:val="00EF4459"/>
    <w:rsid w:val="00EF4CDE"/>
    <w:rsid w:val="00EF6B7D"/>
    <w:rsid w:val="00F004E3"/>
    <w:rsid w:val="00F008D8"/>
    <w:rsid w:val="00F00A5E"/>
    <w:rsid w:val="00F01D8A"/>
    <w:rsid w:val="00F01FA7"/>
    <w:rsid w:val="00F07DCB"/>
    <w:rsid w:val="00F13929"/>
    <w:rsid w:val="00F14C37"/>
    <w:rsid w:val="00F155EE"/>
    <w:rsid w:val="00F20DC1"/>
    <w:rsid w:val="00F23C63"/>
    <w:rsid w:val="00F23F3C"/>
    <w:rsid w:val="00F25518"/>
    <w:rsid w:val="00F32D90"/>
    <w:rsid w:val="00F35891"/>
    <w:rsid w:val="00F361D1"/>
    <w:rsid w:val="00F4587C"/>
    <w:rsid w:val="00F47E07"/>
    <w:rsid w:val="00F51DCC"/>
    <w:rsid w:val="00F5317D"/>
    <w:rsid w:val="00F53AD3"/>
    <w:rsid w:val="00F5538D"/>
    <w:rsid w:val="00F55805"/>
    <w:rsid w:val="00F6400E"/>
    <w:rsid w:val="00F64F19"/>
    <w:rsid w:val="00F64FAB"/>
    <w:rsid w:val="00F677D9"/>
    <w:rsid w:val="00F7284D"/>
    <w:rsid w:val="00F72CDE"/>
    <w:rsid w:val="00F73224"/>
    <w:rsid w:val="00F84ED7"/>
    <w:rsid w:val="00F859CD"/>
    <w:rsid w:val="00F85C7F"/>
    <w:rsid w:val="00F8618C"/>
    <w:rsid w:val="00F86B3F"/>
    <w:rsid w:val="00F90570"/>
    <w:rsid w:val="00F959AC"/>
    <w:rsid w:val="00F979BC"/>
    <w:rsid w:val="00FA0640"/>
    <w:rsid w:val="00FA06B5"/>
    <w:rsid w:val="00FA1876"/>
    <w:rsid w:val="00FA2D8A"/>
    <w:rsid w:val="00FA714C"/>
    <w:rsid w:val="00FA719F"/>
    <w:rsid w:val="00FA7A56"/>
    <w:rsid w:val="00FB02BA"/>
    <w:rsid w:val="00FB2AEC"/>
    <w:rsid w:val="00FB6324"/>
    <w:rsid w:val="00FB7D5D"/>
    <w:rsid w:val="00FC3A16"/>
    <w:rsid w:val="00FD18E0"/>
    <w:rsid w:val="00FD2729"/>
    <w:rsid w:val="00FD4A19"/>
    <w:rsid w:val="00FD6130"/>
    <w:rsid w:val="00FE07E5"/>
    <w:rsid w:val="00FE4D55"/>
    <w:rsid w:val="00FE5B59"/>
    <w:rsid w:val="00FE7979"/>
    <w:rsid w:val="00FE7A02"/>
    <w:rsid w:val="00FF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443B8"/>
  <w15:chartTrackingRefBased/>
  <w15:docId w15:val="{6E0AAF50-2C65-4A51-A770-2EC047F7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3F6"/>
    <w:rPr>
      <w:rFonts w:ascii="Arial" w:hAnsi="Arial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8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78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2C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372F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372FA"/>
    <w:rPr>
      <w:rFonts w:ascii="Arial" w:hAnsi="Arial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72F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372FA"/>
    <w:rPr>
      <w:rFonts w:ascii="Arial" w:hAnsi="Arial"/>
      <w:szCs w:val="22"/>
      <w:lang w:eastAsia="en-US"/>
    </w:rPr>
  </w:style>
  <w:style w:type="character" w:styleId="Hyperlink">
    <w:name w:val="Hyperlink"/>
    <w:uiPriority w:val="99"/>
    <w:unhideWhenUsed/>
    <w:rsid w:val="00187BB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87BB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B32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41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15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15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15E"/>
    <w:rPr>
      <w:rFonts w:ascii="Arial" w:hAnsi="Arial"/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01C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01C1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B01C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858E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23C63"/>
    <w:rPr>
      <w:rFonts w:ascii="Arial" w:hAnsi="Arial"/>
      <w:szCs w:val="22"/>
      <w:lang w:eastAsia="en-US"/>
    </w:rPr>
  </w:style>
  <w:style w:type="numbering" w:customStyle="1" w:styleId="CurrentList1">
    <w:name w:val="Current List1"/>
    <w:uiPriority w:val="99"/>
    <w:rsid w:val="00A754D2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9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bor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bor.hr/poslovni-plan/" TargetMode="External"/><Relationship Id="rId1" Type="http://schemas.openxmlformats.org/officeDocument/2006/relationships/hyperlink" Target="https://www.hbor.hr/investicijska-studij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a xmlns="201fdfdc-fa83-4dd8-96d3-937cb92e1f30" xsi:nil="true"/>
    <Datum_x0020_a_x017e_uriranja xmlns="201fdfdc-fa83-4dd8-96d3-937cb92e1f30">2018-07-27T11:43:25+00:00</Datum_x0020_a_x017e_uriranja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E81E4F14E694BACBEAA6A0C78BAB7" ma:contentTypeVersion="5" ma:contentTypeDescription="Create a new document." ma:contentTypeScope="" ma:versionID="e5df061a451de94a132eead74d4f5f9f">
  <xsd:schema xmlns:xsd="http://www.w3.org/2001/XMLSchema" xmlns:xs="http://www.w3.org/2001/XMLSchema" xmlns:p="http://schemas.microsoft.com/office/2006/metadata/properties" xmlns:ns1="http://schemas.microsoft.com/sharepoint/v3" xmlns:ns2="201fdfdc-fa83-4dd8-96d3-937cb92e1f30" xmlns:ns3="ce2119df-ad70-4e17-a861-7fe3b76723af" targetNamespace="http://schemas.microsoft.com/office/2006/metadata/properties" ma:root="true" ma:fieldsID="431e45bf2a32bf1e260e3b4c5a8c2209" ns1:_="" ns2:_="" ns3:_="">
    <xsd:import namespace="http://schemas.microsoft.com/sharepoint/v3"/>
    <xsd:import namespace="201fdfdc-fa83-4dd8-96d3-937cb92e1f30"/>
    <xsd:import namespace="ce2119df-ad70-4e17-a861-7fe3b76723a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Grupa" minOccurs="0"/>
                <xsd:element ref="ns2:Datum_x0020_a_x017e_uriranj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dfdc-fa83-4dd8-96d3-937cb92e1f30" elementFormDefault="qualified">
    <xsd:import namespace="http://schemas.microsoft.com/office/2006/documentManagement/types"/>
    <xsd:import namespace="http://schemas.microsoft.com/office/infopath/2007/PartnerControls"/>
    <xsd:element name="Grupa" ma:index="10" nillable="true" ma:displayName="Grupa" ma:format="Dropdown" ma:internalName="Grupa">
      <xsd:simpleType>
        <xsd:restriction base="dms:Choice">
          <xsd:enumeration value="Organizacijska struktura"/>
        </xsd:restriction>
      </xsd:simpleType>
    </xsd:element>
    <xsd:element name="Datum_x0020_a_x017e_uriranja" ma:index="11" nillable="true" ma:displayName="Datum ažuriranja" ma:default="[today]" ma:format="DateOnly" ma:internalName="Datum_x0020_a_x017e_uriranj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119df-ad70-4e17-a861-7fe3b7672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719F1C-ED2D-4FE4-A686-DA61FAF4BF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02CBD2-30BD-461C-A910-B55C1B9614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2EFC5A-1FF9-45BF-9DE1-FE7B99501A1D}">
  <ds:schemaRefs>
    <ds:schemaRef ds:uri="http://schemas.microsoft.com/office/2006/metadata/properties"/>
    <ds:schemaRef ds:uri="http://schemas.microsoft.com/office/infopath/2007/PartnerControls"/>
    <ds:schemaRef ds:uri="201fdfdc-fa83-4dd8-96d3-937cb92e1f3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E664CCE-C2BD-41CC-B4F9-B741FD8A0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1fdfdc-fa83-4dd8-96d3-937cb92e1f30"/>
    <ds:schemaRef ds:uri="ce2119df-ad70-4e17-a861-7fe3b7672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3211</Words>
  <Characters>18303</Characters>
  <Application>Microsoft Office Word</Application>
  <DocSecurity>8</DocSecurity>
  <Lines>152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Popis dokumentacije i PB</vt:lpstr>
      <vt:lpstr/>
    </vt:vector>
  </TitlesOfParts>
  <Company/>
  <LinksUpToDate>false</LinksUpToDate>
  <CharactersWithSpaces>21472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dokumentacije i PB</dc:title>
  <dc:subject/>
  <dc:creator>iva.sunjic</dc:creator>
  <cp:keywords/>
  <cp:lastModifiedBy>Jakić Emilija</cp:lastModifiedBy>
  <cp:revision>6</cp:revision>
  <cp:lastPrinted>2022-04-14T16:51:00Z</cp:lastPrinted>
  <dcterms:created xsi:type="dcterms:W3CDTF">2023-07-28T15:37:00Z</dcterms:created>
  <dcterms:modified xsi:type="dcterms:W3CDTF">2023-07-30T10:18:00Z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0x010100F27E81E4F14E694BACBEAA6A0C78BAB7</vt:lpwstr>
  </property>
</Properties>
</file>